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A3A" w:rsidRPr="00F06886" w:rsidRDefault="00365A3A" w:rsidP="00365A3A">
      <w:pPr>
        <w:spacing w:after="120"/>
        <w:jc w:val="center"/>
        <w:rPr>
          <w:rFonts w:ascii="Arial" w:hAnsi="Arial" w:cs="Arial"/>
          <w:b/>
          <w:szCs w:val="20"/>
          <w:lang w:val="vi-VN"/>
        </w:rPr>
      </w:pPr>
      <w:r>
        <w:rPr>
          <w:rFonts w:ascii="Arial" w:hAnsi="Arial" w:cs="Arial"/>
          <w:b/>
          <w:szCs w:val="20"/>
          <w:lang w:val="vi-VN"/>
        </w:rPr>
        <w:t>PHỤ LỤC 2.4</w:t>
      </w:r>
    </w:p>
    <w:p w:rsidR="00365A3A" w:rsidRPr="00421DDB" w:rsidRDefault="00365A3A" w:rsidP="00365A3A">
      <w:pPr>
        <w:spacing w:after="120"/>
        <w:jc w:val="center"/>
        <w:rPr>
          <w:rFonts w:ascii="Arial" w:hAnsi="Arial" w:cs="Arial"/>
          <w:i/>
          <w:iCs/>
          <w:spacing w:val="-4"/>
          <w:sz w:val="20"/>
          <w:szCs w:val="20"/>
          <w:lang w:val="vi-VN"/>
        </w:rPr>
      </w:pPr>
      <w:r w:rsidRPr="00F06886">
        <w:rPr>
          <w:rFonts w:ascii="Arial" w:hAnsi="Arial" w:cs="Arial"/>
          <w:sz w:val="20"/>
          <w:szCs w:val="20"/>
          <w:lang w:val="vi-VN"/>
        </w:rPr>
        <w:t>MẪU BÌA VÀ TRANG PHỤ BÌA CỦA BÁO CÁO ĐÁNH GIÁ TÁC ĐỘNG MÔI TRƯỜNG</w:t>
      </w:r>
      <w:r>
        <w:rPr>
          <w:rFonts w:ascii="Arial" w:hAnsi="Arial" w:cs="Arial"/>
          <w:sz w:val="20"/>
          <w:szCs w:val="20"/>
          <w:lang w:val="vi-VN"/>
        </w:rPr>
        <w:br/>
      </w:r>
      <w:r w:rsidRPr="00421DDB">
        <w:rPr>
          <w:rFonts w:ascii="Arial" w:hAnsi="Arial" w:cs="Arial"/>
          <w:i/>
          <w:iCs/>
          <w:spacing w:val="-4"/>
          <w:sz w:val="20"/>
          <w:szCs w:val="20"/>
          <w:lang w:val="vi-VN"/>
        </w:rPr>
        <w:t>(Ban hành kèm theo Thông tư số 26</w:t>
      </w:r>
      <w:r w:rsidRPr="00421DDB">
        <w:rPr>
          <w:rFonts w:ascii="Arial" w:hAnsi="Arial" w:cs="Arial"/>
          <w:i/>
          <w:sz w:val="20"/>
          <w:szCs w:val="20"/>
          <w:lang w:val="vi-VN"/>
        </w:rPr>
        <w:t>/2011/TT-BTNMT ngày</w:t>
      </w:r>
      <w:r w:rsidRPr="00421DDB">
        <w:rPr>
          <w:rFonts w:ascii="Arial" w:hAnsi="Arial" w:cs="Arial"/>
          <w:i/>
          <w:iCs/>
          <w:spacing w:val="-4"/>
          <w:sz w:val="20"/>
          <w:szCs w:val="20"/>
          <w:lang w:val="vi-VN"/>
        </w:rPr>
        <w:t xml:space="preserve"> 18 tháng 7 năm 2011 của Bộ Tài nguyên và Môi trường quy định chi tiết một số điều của Nghị định số 29/2011/NĐ-CP ngày 18 tháng 4 năm 2011 của Chính phủ quy định về đánh giá môi trường chiến lược, đánh giá tác động môi trường, cam kết bảo vệ môi trường)</w:t>
      </w:r>
    </w:p>
    <w:tbl>
      <w:tblPr>
        <w:tblW w:w="9110"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1E0" w:firstRow="1" w:lastRow="1" w:firstColumn="1" w:lastColumn="1" w:noHBand="0" w:noVBand="0"/>
      </w:tblPr>
      <w:tblGrid>
        <w:gridCol w:w="9110"/>
      </w:tblGrid>
      <w:tr w:rsidR="00365A3A" w:rsidRPr="00421DDB" w:rsidTr="00204AA3">
        <w:tc>
          <w:tcPr>
            <w:tcW w:w="9110" w:type="dxa"/>
          </w:tcPr>
          <w:p w:rsidR="00365A3A" w:rsidRDefault="00365A3A" w:rsidP="00204AA3">
            <w:pPr>
              <w:spacing w:after="120"/>
              <w:jc w:val="center"/>
              <w:rPr>
                <w:rFonts w:ascii="Arial" w:hAnsi="Arial" w:cs="Arial"/>
                <w:sz w:val="20"/>
                <w:szCs w:val="20"/>
              </w:rPr>
            </w:pPr>
          </w:p>
          <w:p w:rsidR="00365A3A" w:rsidRPr="00421DDB" w:rsidRDefault="00365A3A" w:rsidP="00204AA3">
            <w:pPr>
              <w:spacing w:after="120"/>
              <w:jc w:val="center"/>
              <w:rPr>
                <w:rFonts w:ascii="Arial" w:hAnsi="Arial" w:cs="Arial"/>
                <w:sz w:val="20"/>
                <w:szCs w:val="20"/>
                <w:lang w:val="vi-VN"/>
              </w:rPr>
            </w:pPr>
            <w:r w:rsidRPr="00421DDB">
              <w:rPr>
                <w:rFonts w:ascii="Arial" w:hAnsi="Arial" w:cs="Arial"/>
                <w:sz w:val="20"/>
                <w:szCs w:val="20"/>
                <w:lang w:val="vi-VN"/>
              </w:rPr>
              <w:t>(Tên cơ quan chủ quản/phê duyệt dự án)</w:t>
            </w:r>
          </w:p>
          <w:p w:rsidR="00365A3A" w:rsidRPr="00421DDB" w:rsidRDefault="00365A3A" w:rsidP="00204AA3">
            <w:pPr>
              <w:spacing w:after="120"/>
              <w:jc w:val="center"/>
              <w:rPr>
                <w:rFonts w:ascii="Arial" w:hAnsi="Arial" w:cs="Arial"/>
                <w:sz w:val="20"/>
                <w:szCs w:val="20"/>
                <w:lang w:val="vi-VN"/>
              </w:rPr>
            </w:pPr>
            <w:r w:rsidRPr="00421DDB">
              <w:rPr>
                <w:rFonts w:ascii="Arial" w:hAnsi="Arial" w:cs="Arial"/>
                <w:sz w:val="20"/>
                <w:szCs w:val="20"/>
                <w:lang w:val="vi-VN"/>
              </w:rPr>
              <w:t>(Tên cơ quan chủ dự án)</w:t>
            </w:r>
          </w:p>
          <w:p w:rsidR="00365A3A" w:rsidRPr="00421DDB" w:rsidRDefault="00365A3A" w:rsidP="00204AA3">
            <w:pPr>
              <w:spacing w:after="120"/>
              <w:jc w:val="center"/>
              <w:rPr>
                <w:rFonts w:ascii="Arial" w:hAnsi="Arial" w:cs="Arial"/>
                <w:sz w:val="20"/>
                <w:szCs w:val="20"/>
                <w:lang w:val="vi-VN"/>
              </w:rPr>
            </w:pPr>
          </w:p>
          <w:p w:rsidR="00365A3A" w:rsidRPr="00421DDB" w:rsidRDefault="00365A3A" w:rsidP="00204AA3">
            <w:pPr>
              <w:spacing w:after="120"/>
              <w:jc w:val="center"/>
              <w:rPr>
                <w:rFonts w:ascii="Arial" w:hAnsi="Arial" w:cs="Arial"/>
                <w:sz w:val="20"/>
                <w:szCs w:val="20"/>
                <w:lang w:val="vi-VN"/>
              </w:rPr>
            </w:pPr>
          </w:p>
          <w:p w:rsidR="00365A3A" w:rsidRPr="00421DDB" w:rsidRDefault="00365A3A" w:rsidP="00204AA3">
            <w:pPr>
              <w:spacing w:after="120"/>
              <w:jc w:val="center"/>
              <w:rPr>
                <w:rFonts w:ascii="Arial" w:hAnsi="Arial" w:cs="Arial"/>
                <w:sz w:val="20"/>
                <w:szCs w:val="20"/>
                <w:lang w:val="vi-VN"/>
              </w:rPr>
            </w:pPr>
          </w:p>
          <w:p w:rsidR="00365A3A" w:rsidRPr="00F06886" w:rsidRDefault="00365A3A" w:rsidP="00204AA3">
            <w:pPr>
              <w:spacing w:after="120"/>
              <w:jc w:val="center"/>
              <w:rPr>
                <w:rFonts w:ascii="Arial" w:hAnsi="Arial" w:cs="Arial"/>
                <w:b/>
                <w:szCs w:val="20"/>
                <w:lang w:val="vi-VN"/>
              </w:rPr>
            </w:pPr>
            <w:r>
              <w:rPr>
                <w:rFonts w:ascii="Arial" w:hAnsi="Arial" w:cs="Arial"/>
                <w:b/>
                <w:szCs w:val="20"/>
                <w:lang w:val="vi-VN"/>
              </w:rPr>
              <w:t>BÁO CÁO</w:t>
            </w:r>
          </w:p>
          <w:p w:rsidR="00365A3A" w:rsidRPr="00F06886" w:rsidRDefault="00365A3A" w:rsidP="00204AA3">
            <w:pPr>
              <w:spacing w:after="120"/>
              <w:jc w:val="center"/>
              <w:rPr>
                <w:rFonts w:ascii="Arial" w:hAnsi="Arial" w:cs="Arial"/>
                <w:b/>
                <w:szCs w:val="20"/>
                <w:lang w:val="vi-VN"/>
              </w:rPr>
            </w:pPr>
            <w:r>
              <w:rPr>
                <w:rFonts w:ascii="Arial" w:hAnsi="Arial" w:cs="Arial"/>
                <w:b/>
                <w:szCs w:val="20"/>
                <w:lang w:val="vi-VN"/>
              </w:rPr>
              <w:t>ĐÁNH GIÁ TÁC ĐỘNG MÔI TRƯỜNG</w:t>
            </w:r>
          </w:p>
          <w:p w:rsidR="00365A3A" w:rsidRPr="00421DDB" w:rsidRDefault="00365A3A" w:rsidP="00204AA3">
            <w:pPr>
              <w:spacing w:after="120"/>
              <w:jc w:val="center"/>
              <w:rPr>
                <w:rFonts w:ascii="Arial" w:hAnsi="Arial" w:cs="Arial"/>
                <w:sz w:val="20"/>
                <w:szCs w:val="20"/>
              </w:rPr>
            </w:pPr>
            <w:r w:rsidRPr="00421DDB">
              <w:rPr>
                <w:rFonts w:ascii="Arial" w:hAnsi="Arial" w:cs="Arial"/>
                <w:sz w:val="20"/>
                <w:szCs w:val="20"/>
              </w:rPr>
              <w:t>của Dự án (1)</w:t>
            </w:r>
          </w:p>
          <w:p w:rsidR="00365A3A" w:rsidRPr="00421DDB" w:rsidRDefault="00365A3A" w:rsidP="00204AA3">
            <w:pPr>
              <w:spacing w:after="120"/>
              <w:jc w:val="center"/>
              <w:rPr>
                <w:rFonts w:ascii="Arial" w:hAnsi="Arial" w:cs="Arial"/>
                <w:sz w:val="20"/>
                <w:szCs w:val="20"/>
              </w:rPr>
            </w:pPr>
          </w:p>
          <w:p w:rsidR="00365A3A" w:rsidRPr="00421DDB" w:rsidRDefault="00365A3A" w:rsidP="00204AA3">
            <w:pPr>
              <w:spacing w:after="120"/>
              <w:jc w:val="center"/>
              <w:rPr>
                <w:rFonts w:ascii="Arial" w:hAnsi="Arial" w:cs="Arial"/>
                <w:sz w:val="20"/>
                <w:szCs w:val="20"/>
              </w:rPr>
            </w:pPr>
          </w:p>
          <w:tbl>
            <w:tblPr>
              <w:tblW w:w="0" w:type="auto"/>
              <w:tblLook w:val="01E0" w:firstRow="1" w:lastRow="1" w:firstColumn="1" w:lastColumn="1" w:noHBand="0" w:noVBand="0"/>
            </w:tblPr>
            <w:tblGrid>
              <w:gridCol w:w="4439"/>
              <w:gridCol w:w="4440"/>
            </w:tblGrid>
            <w:tr w:rsidR="00365A3A" w:rsidRPr="00814480" w:rsidTr="00204AA3">
              <w:tc>
                <w:tcPr>
                  <w:tcW w:w="4439" w:type="dxa"/>
                  <w:shd w:val="clear" w:color="auto" w:fill="auto"/>
                </w:tcPr>
                <w:p w:rsidR="00365A3A" w:rsidRPr="00814480" w:rsidRDefault="00365A3A" w:rsidP="00204AA3">
                  <w:pPr>
                    <w:spacing w:after="120"/>
                    <w:jc w:val="center"/>
                    <w:rPr>
                      <w:rFonts w:ascii="Arial" w:eastAsia="Times New Roman" w:hAnsi="Arial" w:cs="Arial"/>
                      <w:sz w:val="20"/>
                      <w:szCs w:val="20"/>
                    </w:rPr>
                  </w:pPr>
                  <w:r w:rsidRPr="00814480">
                    <w:rPr>
                      <w:rFonts w:ascii="Arial" w:eastAsia="Times New Roman" w:hAnsi="Arial" w:cs="Arial"/>
                      <w:sz w:val="20"/>
                      <w:szCs w:val="20"/>
                    </w:rPr>
                    <w:t>CƠ QUAN CHỦ DỰ ÁN (*)</w:t>
                  </w:r>
                </w:p>
                <w:p w:rsidR="00365A3A" w:rsidRPr="00814480" w:rsidRDefault="00365A3A" w:rsidP="00204AA3">
                  <w:pPr>
                    <w:spacing w:after="120"/>
                    <w:jc w:val="center"/>
                    <w:rPr>
                      <w:rFonts w:ascii="Arial" w:eastAsia="Times New Roman" w:hAnsi="Arial" w:cs="Arial"/>
                      <w:sz w:val="20"/>
                      <w:szCs w:val="20"/>
                    </w:rPr>
                  </w:pPr>
                  <w:r w:rsidRPr="00814480">
                    <w:rPr>
                      <w:rFonts w:ascii="Arial" w:eastAsia="Times New Roman" w:hAnsi="Arial" w:cs="Arial"/>
                      <w:sz w:val="20"/>
                      <w:szCs w:val="20"/>
                    </w:rPr>
                    <w:t>(Thủ trưởng cơ quan ký, ghi họ tên, đóng dấu)</w:t>
                  </w:r>
                </w:p>
              </w:tc>
              <w:tc>
                <w:tcPr>
                  <w:tcW w:w="4440" w:type="dxa"/>
                  <w:shd w:val="clear" w:color="auto" w:fill="auto"/>
                </w:tcPr>
                <w:p w:rsidR="00365A3A" w:rsidRPr="00814480" w:rsidRDefault="00365A3A" w:rsidP="00204AA3">
                  <w:pPr>
                    <w:spacing w:after="120"/>
                    <w:jc w:val="center"/>
                    <w:rPr>
                      <w:rFonts w:ascii="Arial" w:eastAsia="Times New Roman" w:hAnsi="Arial" w:cs="Arial"/>
                      <w:sz w:val="20"/>
                      <w:szCs w:val="20"/>
                    </w:rPr>
                  </w:pPr>
                  <w:r w:rsidRPr="00814480">
                    <w:rPr>
                      <w:rFonts w:ascii="Arial" w:eastAsia="Times New Roman" w:hAnsi="Arial" w:cs="Arial"/>
                      <w:sz w:val="20"/>
                      <w:szCs w:val="20"/>
                    </w:rPr>
                    <w:t>CƠ QUAN TƯ VẤN (nếu có) (*)</w:t>
                  </w:r>
                </w:p>
                <w:p w:rsidR="00365A3A" w:rsidRPr="00814480" w:rsidRDefault="00365A3A" w:rsidP="00204AA3">
                  <w:pPr>
                    <w:spacing w:after="120"/>
                    <w:jc w:val="center"/>
                    <w:rPr>
                      <w:rFonts w:ascii="Arial" w:eastAsia="Times New Roman" w:hAnsi="Arial" w:cs="Arial"/>
                      <w:sz w:val="20"/>
                      <w:szCs w:val="20"/>
                    </w:rPr>
                  </w:pPr>
                  <w:r w:rsidRPr="00814480">
                    <w:rPr>
                      <w:rFonts w:ascii="Arial" w:eastAsia="Times New Roman" w:hAnsi="Arial" w:cs="Arial"/>
                      <w:sz w:val="20"/>
                      <w:szCs w:val="20"/>
                    </w:rPr>
                    <w:t>(Thủ trưởng cơ quan ký, ghi họ tên, đóng dấu)</w:t>
                  </w:r>
                </w:p>
              </w:tc>
            </w:tr>
          </w:tbl>
          <w:p w:rsidR="00365A3A" w:rsidRDefault="00365A3A" w:rsidP="00204AA3">
            <w:pPr>
              <w:spacing w:after="120"/>
              <w:jc w:val="center"/>
              <w:rPr>
                <w:rFonts w:ascii="Arial" w:hAnsi="Arial" w:cs="Arial"/>
                <w:sz w:val="20"/>
                <w:szCs w:val="20"/>
              </w:rPr>
            </w:pPr>
          </w:p>
          <w:p w:rsidR="00365A3A" w:rsidRPr="00421DDB" w:rsidRDefault="00365A3A" w:rsidP="00204AA3">
            <w:pPr>
              <w:spacing w:after="120"/>
              <w:jc w:val="center"/>
              <w:rPr>
                <w:rFonts w:ascii="Arial" w:hAnsi="Arial" w:cs="Arial"/>
                <w:sz w:val="20"/>
                <w:szCs w:val="20"/>
              </w:rPr>
            </w:pPr>
          </w:p>
          <w:p w:rsidR="00365A3A" w:rsidRPr="00421DDB" w:rsidRDefault="00365A3A" w:rsidP="00204AA3">
            <w:pPr>
              <w:spacing w:after="120"/>
              <w:jc w:val="center"/>
              <w:rPr>
                <w:rFonts w:ascii="Arial" w:hAnsi="Arial" w:cs="Arial"/>
                <w:sz w:val="20"/>
                <w:szCs w:val="20"/>
              </w:rPr>
            </w:pPr>
          </w:p>
          <w:p w:rsidR="00365A3A" w:rsidRPr="00421DDB" w:rsidRDefault="00365A3A" w:rsidP="00204AA3">
            <w:pPr>
              <w:spacing w:after="120"/>
              <w:jc w:val="center"/>
              <w:rPr>
                <w:rFonts w:ascii="Arial" w:hAnsi="Arial" w:cs="Arial"/>
                <w:sz w:val="20"/>
                <w:szCs w:val="20"/>
              </w:rPr>
            </w:pPr>
          </w:p>
          <w:p w:rsidR="00365A3A" w:rsidRPr="00421DDB" w:rsidRDefault="00365A3A" w:rsidP="00204AA3">
            <w:pPr>
              <w:spacing w:after="120"/>
              <w:jc w:val="center"/>
              <w:rPr>
                <w:rFonts w:ascii="Arial" w:hAnsi="Arial" w:cs="Arial"/>
                <w:sz w:val="20"/>
                <w:szCs w:val="20"/>
              </w:rPr>
            </w:pPr>
          </w:p>
          <w:p w:rsidR="00365A3A" w:rsidRPr="00421DDB" w:rsidRDefault="00365A3A" w:rsidP="00204AA3">
            <w:pPr>
              <w:spacing w:after="120"/>
              <w:jc w:val="center"/>
              <w:rPr>
                <w:rFonts w:ascii="Arial" w:hAnsi="Arial" w:cs="Arial"/>
                <w:sz w:val="20"/>
                <w:szCs w:val="20"/>
              </w:rPr>
            </w:pPr>
          </w:p>
          <w:p w:rsidR="00365A3A" w:rsidRPr="00421DDB" w:rsidRDefault="00365A3A" w:rsidP="00204AA3">
            <w:pPr>
              <w:spacing w:after="120"/>
              <w:jc w:val="center"/>
              <w:rPr>
                <w:rFonts w:ascii="Arial" w:hAnsi="Arial" w:cs="Arial"/>
                <w:sz w:val="20"/>
                <w:szCs w:val="20"/>
              </w:rPr>
            </w:pPr>
          </w:p>
          <w:p w:rsidR="00365A3A" w:rsidRPr="00421DDB" w:rsidRDefault="00365A3A" w:rsidP="00204AA3">
            <w:pPr>
              <w:spacing w:after="120"/>
              <w:jc w:val="center"/>
              <w:rPr>
                <w:rFonts w:ascii="Arial" w:hAnsi="Arial" w:cs="Arial"/>
                <w:sz w:val="20"/>
                <w:szCs w:val="20"/>
              </w:rPr>
            </w:pPr>
          </w:p>
          <w:p w:rsidR="00365A3A" w:rsidRPr="00421DDB" w:rsidRDefault="00365A3A" w:rsidP="00204AA3">
            <w:pPr>
              <w:spacing w:after="120"/>
              <w:jc w:val="center"/>
              <w:rPr>
                <w:rFonts w:ascii="Arial" w:hAnsi="Arial" w:cs="Arial"/>
                <w:sz w:val="20"/>
                <w:szCs w:val="20"/>
              </w:rPr>
            </w:pPr>
          </w:p>
          <w:p w:rsidR="00365A3A" w:rsidRPr="00421DDB" w:rsidRDefault="00365A3A" w:rsidP="00204AA3">
            <w:pPr>
              <w:spacing w:after="120"/>
              <w:jc w:val="center"/>
              <w:rPr>
                <w:rFonts w:ascii="Arial" w:hAnsi="Arial" w:cs="Arial"/>
                <w:sz w:val="20"/>
                <w:szCs w:val="20"/>
              </w:rPr>
            </w:pPr>
          </w:p>
          <w:p w:rsidR="00365A3A" w:rsidRPr="00421DDB" w:rsidRDefault="00365A3A" w:rsidP="00204AA3">
            <w:pPr>
              <w:spacing w:after="120"/>
              <w:jc w:val="center"/>
              <w:rPr>
                <w:rFonts w:ascii="Arial" w:hAnsi="Arial" w:cs="Arial"/>
                <w:sz w:val="20"/>
                <w:szCs w:val="20"/>
              </w:rPr>
            </w:pPr>
            <w:r w:rsidRPr="00421DDB">
              <w:rPr>
                <w:rFonts w:ascii="Arial" w:hAnsi="Arial" w:cs="Arial"/>
                <w:sz w:val="20"/>
                <w:szCs w:val="20"/>
              </w:rPr>
              <w:t>Tháng… năm…</w:t>
            </w:r>
          </w:p>
          <w:p w:rsidR="00365A3A" w:rsidRPr="00421DDB" w:rsidRDefault="00365A3A" w:rsidP="00204AA3">
            <w:pPr>
              <w:spacing w:after="120"/>
              <w:rPr>
                <w:rFonts w:ascii="Arial" w:hAnsi="Arial" w:cs="Arial"/>
                <w:sz w:val="20"/>
                <w:szCs w:val="20"/>
              </w:rPr>
            </w:pPr>
          </w:p>
        </w:tc>
      </w:tr>
    </w:tbl>
    <w:p w:rsidR="00365A3A" w:rsidRPr="00421DDB" w:rsidRDefault="00365A3A" w:rsidP="00365A3A">
      <w:pPr>
        <w:spacing w:after="120"/>
        <w:rPr>
          <w:rFonts w:ascii="Arial" w:hAnsi="Arial" w:cs="Arial"/>
          <w:sz w:val="20"/>
          <w:szCs w:val="20"/>
        </w:rPr>
      </w:pPr>
    </w:p>
    <w:p w:rsidR="00365A3A" w:rsidRPr="00421DDB" w:rsidRDefault="00365A3A" w:rsidP="00365A3A">
      <w:pPr>
        <w:spacing w:after="120"/>
        <w:rPr>
          <w:rFonts w:ascii="Arial" w:hAnsi="Arial" w:cs="Arial"/>
          <w:i/>
          <w:sz w:val="20"/>
          <w:szCs w:val="20"/>
        </w:rPr>
      </w:pPr>
      <w:r w:rsidRPr="00421DDB">
        <w:rPr>
          <w:rFonts w:ascii="Arial" w:hAnsi="Arial" w:cs="Arial"/>
          <w:i/>
          <w:sz w:val="20"/>
          <w:szCs w:val="20"/>
        </w:rPr>
        <w:t xml:space="preserve">Ghi chú: </w:t>
      </w:r>
    </w:p>
    <w:p w:rsidR="00365A3A" w:rsidRPr="00421DDB" w:rsidRDefault="00365A3A" w:rsidP="00365A3A">
      <w:pPr>
        <w:spacing w:after="120"/>
        <w:rPr>
          <w:rFonts w:ascii="Arial" w:hAnsi="Arial" w:cs="Arial"/>
          <w:sz w:val="20"/>
          <w:szCs w:val="20"/>
        </w:rPr>
      </w:pPr>
      <w:r w:rsidRPr="00421DDB">
        <w:rPr>
          <w:rFonts w:ascii="Arial" w:hAnsi="Arial" w:cs="Arial"/>
          <w:sz w:val="20"/>
          <w:szCs w:val="20"/>
        </w:rPr>
        <w:t>(1) Tên đầy đủ, chính xác của Dự án;</w:t>
      </w:r>
    </w:p>
    <w:p w:rsidR="00365A3A" w:rsidRPr="00421DDB" w:rsidRDefault="00365A3A" w:rsidP="00365A3A">
      <w:pPr>
        <w:spacing w:after="120"/>
        <w:rPr>
          <w:rFonts w:ascii="Arial" w:hAnsi="Arial" w:cs="Arial"/>
          <w:sz w:val="20"/>
          <w:szCs w:val="20"/>
        </w:rPr>
      </w:pPr>
      <w:r w:rsidRPr="00421DDB">
        <w:rPr>
          <w:rFonts w:ascii="Arial" w:hAnsi="Arial" w:cs="Arial"/>
          <w:sz w:val="20"/>
          <w:szCs w:val="20"/>
        </w:rPr>
        <w:t xml:space="preserve">(*) </w:t>
      </w:r>
      <w:proofErr w:type="gramStart"/>
      <w:r w:rsidRPr="00421DDB">
        <w:rPr>
          <w:rFonts w:ascii="Arial" w:hAnsi="Arial" w:cs="Arial"/>
          <w:sz w:val="20"/>
          <w:szCs w:val="20"/>
        </w:rPr>
        <w:t>Chỉ thể hiện ở trang phụ bìa.</w:t>
      </w:r>
      <w:proofErr w:type="gramEnd"/>
    </w:p>
    <w:p w:rsidR="00365A3A" w:rsidRDefault="00365A3A" w:rsidP="00365A3A">
      <w:pPr>
        <w:spacing w:after="120"/>
        <w:rPr>
          <w:rFonts w:ascii="Arial" w:hAnsi="Arial" w:cs="Arial"/>
          <w:b/>
          <w:sz w:val="20"/>
          <w:szCs w:val="20"/>
        </w:rPr>
        <w:sectPr w:rsidR="00365A3A" w:rsidSect="00AF7336">
          <w:pgSz w:w="11907" w:h="16840" w:code="9"/>
          <w:pgMar w:top="1134" w:right="1134" w:bottom="1134" w:left="1701" w:header="720" w:footer="720" w:gutter="0"/>
          <w:cols w:space="720"/>
          <w:docGrid w:linePitch="326"/>
        </w:sectPr>
      </w:pPr>
    </w:p>
    <w:p w:rsidR="00365A3A" w:rsidRPr="00F06886" w:rsidRDefault="00365A3A" w:rsidP="00365A3A">
      <w:pPr>
        <w:spacing w:after="120"/>
        <w:jc w:val="center"/>
        <w:rPr>
          <w:rFonts w:ascii="Arial" w:hAnsi="Arial" w:cs="Arial"/>
          <w:b/>
          <w:szCs w:val="20"/>
          <w:lang w:val="vi-VN"/>
        </w:rPr>
      </w:pPr>
      <w:r>
        <w:rPr>
          <w:rFonts w:ascii="Arial" w:hAnsi="Arial" w:cs="Arial"/>
          <w:b/>
          <w:szCs w:val="20"/>
          <w:lang w:val="vi-VN"/>
        </w:rPr>
        <w:lastRenderedPageBreak/>
        <w:t>PHỤ LỤC 2.5</w:t>
      </w:r>
    </w:p>
    <w:p w:rsidR="00365A3A" w:rsidRPr="00421DDB" w:rsidRDefault="00365A3A" w:rsidP="00365A3A">
      <w:pPr>
        <w:spacing w:after="120"/>
        <w:jc w:val="center"/>
        <w:rPr>
          <w:rFonts w:ascii="Arial" w:hAnsi="Arial" w:cs="Arial"/>
          <w:i/>
          <w:iCs/>
          <w:spacing w:val="-4"/>
          <w:sz w:val="20"/>
          <w:szCs w:val="20"/>
          <w:lang w:val="vi-VN"/>
        </w:rPr>
      </w:pPr>
      <w:r w:rsidRPr="00EB2887">
        <w:rPr>
          <w:rFonts w:ascii="Arial" w:hAnsi="Arial" w:cs="Arial"/>
          <w:sz w:val="20"/>
          <w:szCs w:val="20"/>
          <w:lang w:val="vi-VN"/>
        </w:rPr>
        <w:t>CẤU TRÚC VÀ YÊU CẦU VỀ NỘI DUNG CỦA BÁO CÁO ĐÁNH GIÁ TÁC ĐỘNG MÔI TRƯỜNG</w:t>
      </w:r>
      <w:r>
        <w:rPr>
          <w:rFonts w:ascii="Arial" w:hAnsi="Arial" w:cs="Arial"/>
          <w:sz w:val="20"/>
          <w:szCs w:val="20"/>
        </w:rPr>
        <w:br/>
      </w:r>
      <w:r w:rsidRPr="00421DDB">
        <w:rPr>
          <w:rFonts w:ascii="Arial" w:hAnsi="Arial" w:cs="Arial"/>
          <w:i/>
          <w:iCs/>
          <w:spacing w:val="-4"/>
          <w:sz w:val="20"/>
          <w:szCs w:val="20"/>
          <w:lang w:val="vi-VN"/>
        </w:rPr>
        <w:t>(Ban hành kèm theo Thông tư số 26</w:t>
      </w:r>
      <w:r w:rsidRPr="00421DDB">
        <w:rPr>
          <w:rFonts w:ascii="Arial" w:hAnsi="Arial" w:cs="Arial"/>
          <w:i/>
          <w:sz w:val="20"/>
          <w:szCs w:val="20"/>
          <w:lang w:val="vi-VN"/>
        </w:rPr>
        <w:t>/2011/TT-BTNMT ngày</w:t>
      </w:r>
      <w:r w:rsidRPr="00421DDB">
        <w:rPr>
          <w:rFonts w:ascii="Arial" w:hAnsi="Arial" w:cs="Arial"/>
          <w:i/>
          <w:iCs/>
          <w:spacing w:val="-4"/>
          <w:sz w:val="20"/>
          <w:szCs w:val="20"/>
          <w:lang w:val="vi-VN"/>
        </w:rPr>
        <w:t xml:space="preserve"> 18 tháng 7 năm 2011 của Bộ Tài nguyên và Môi trường quy định chi tiết một số điều của Nghị định số 29/2011/NĐ-CP ngày 18 tháng 4 năm 2011 của Chính phủ quy định về đánh giá môi trường chiến lược, đánh giá tác động môi trường, cam kết bảo vệ môi trường)</w:t>
      </w:r>
    </w:p>
    <w:p w:rsidR="00365A3A" w:rsidRPr="00421DDB" w:rsidRDefault="00365A3A" w:rsidP="00365A3A">
      <w:pPr>
        <w:spacing w:after="120"/>
        <w:jc w:val="center"/>
        <w:rPr>
          <w:rFonts w:ascii="Arial" w:hAnsi="Arial" w:cs="Arial"/>
          <w:b/>
          <w:sz w:val="20"/>
          <w:szCs w:val="20"/>
          <w:lang w:val="vi-VN"/>
        </w:rPr>
      </w:pPr>
      <w:r w:rsidRPr="00421DDB">
        <w:rPr>
          <w:rFonts w:ascii="Arial" w:hAnsi="Arial" w:cs="Arial"/>
          <w:b/>
          <w:sz w:val="20"/>
          <w:szCs w:val="20"/>
          <w:lang w:val="vi-VN"/>
        </w:rPr>
        <w:t>MỤC LỤC</w:t>
      </w:r>
    </w:p>
    <w:p w:rsidR="00365A3A" w:rsidRPr="00421DDB" w:rsidRDefault="00365A3A" w:rsidP="00365A3A">
      <w:pPr>
        <w:spacing w:after="120"/>
        <w:jc w:val="center"/>
        <w:rPr>
          <w:rFonts w:ascii="Arial" w:hAnsi="Arial" w:cs="Arial"/>
          <w:b/>
          <w:sz w:val="20"/>
          <w:szCs w:val="20"/>
          <w:lang w:val="vi-VN"/>
        </w:rPr>
      </w:pPr>
      <w:r w:rsidRPr="00421DDB">
        <w:rPr>
          <w:rFonts w:ascii="Arial" w:hAnsi="Arial" w:cs="Arial"/>
          <w:b/>
          <w:sz w:val="20"/>
          <w:szCs w:val="20"/>
          <w:lang w:val="vi-VN"/>
        </w:rPr>
        <w:t>DANH MỤC CÁC TỪ VÀ CÁC KÝ HIỆU VIẾT TẮT</w:t>
      </w:r>
    </w:p>
    <w:p w:rsidR="00365A3A" w:rsidRPr="00421DDB" w:rsidRDefault="00365A3A" w:rsidP="00365A3A">
      <w:pPr>
        <w:spacing w:after="120"/>
        <w:jc w:val="center"/>
        <w:rPr>
          <w:rFonts w:ascii="Arial" w:hAnsi="Arial" w:cs="Arial"/>
          <w:b/>
          <w:sz w:val="20"/>
          <w:szCs w:val="20"/>
          <w:lang w:val="vi-VN"/>
        </w:rPr>
      </w:pPr>
      <w:r w:rsidRPr="00421DDB">
        <w:rPr>
          <w:rFonts w:ascii="Arial" w:hAnsi="Arial" w:cs="Arial"/>
          <w:b/>
          <w:sz w:val="20"/>
          <w:szCs w:val="20"/>
          <w:lang w:val="vi-VN"/>
        </w:rPr>
        <w:t>DANH MỤC CÁC BẢNG</w:t>
      </w:r>
    </w:p>
    <w:p w:rsidR="00365A3A" w:rsidRPr="00421DDB" w:rsidRDefault="00365A3A" w:rsidP="00365A3A">
      <w:pPr>
        <w:spacing w:after="120"/>
        <w:jc w:val="center"/>
        <w:rPr>
          <w:rFonts w:ascii="Arial" w:hAnsi="Arial" w:cs="Arial"/>
          <w:b/>
          <w:sz w:val="20"/>
          <w:szCs w:val="20"/>
          <w:lang w:val="vi-VN"/>
        </w:rPr>
      </w:pPr>
      <w:r w:rsidRPr="00421DDB">
        <w:rPr>
          <w:rFonts w:ascii="Arial" w:hAnsi="Arial" w:cs="Arial"/>
          <w:b/>
          <w:sz w:val="20"/>
          <w:szCs w:val="20"/>
          <w:lang w:val="vi-VN"/>
        </w:rPr>
        <w:t>DANH MỤC CÁC HÌNH VẼ</w:t>
      </w:r>
    </w:p>
    <w:p w:rsidR="00365A3A" w:rsidRPr="00421DDB" w:rsidRDefault="00365A3A" w:rsidP="00365A3A">
      <w:pPr>
        <w:spacing w:after="120"/>
        <w:jc w:val="center"/>
        <w:rPr>
          <w:rFonts w:ascii="Arial" w:hAnsi="Arial" w:cs="Arial"/>
          <w:b/>
          <w:sz w:val="20"/>
          <w:szCs w:val="20"/>
          <w:lang w:val="vi-VN"/>
        </w:rPr>
      </w:pPr>
    </w:p>
    <w:p w:rsidR="00365A3A" w:rsidRPr="00421DDB" w:rsidRDefault="00365A3A" w:rsidP="00365A3A">
      <w:pPr>
        <w:spacing w:after="120"/>
        <w:jc w:val="center"/>
        <w:rPr>
          <w:rFonts w:ascii="Arial" w:hAnsi="Arial" w:cs="Arial"/>
          <w:b/>
          <w:sz w:val="20"/>
          <w:szCs w:val="20"/>
          <w:lang w:val="vi-VN"/>
        </w:rPr>
      </w:pPr>
      <w:r w:rsidRPr="00421DDB">
        <w:rPr>
          <w:rFonts w:ascii="Arial" w:hAnsi="Arial" w:cs="Arial"/>
          <w:b/>
          <w:sz w:val="20"/>
          <w:szCs w:val="20"/>
          <w:lang w:val="vi-VN"/>
        </w:rPr>
        <w:t>TÓM TẮT BÁO CÁO ĐÁNH GIÁ TÁC ĐỘNG MÔI TRƯỜNG</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Cần nêu rõ các nội dung chính của dự án, các tác động đến môi trường tự nhiên, kinh tế- xã hội, các biện pháp giảm thiểu tác động xấu và chương trình quản lý môi trường. Bản tóm tắt cần được trình bày súc tích với văn phong dễ hiểu, không nặng tính kỹ thuật và có dung lượng không quá 10% tổng số trang của báo cáo đánh giá tác động môi trường (ĐTM).</w:t>
      </w:r>
    </w:p>
    <w:p w:rsidR="00365A3A" w:rsidRPr="00421DDB" w:rsidRDefault="00365A3A" w:rsidP="00365A3A">
      <w:pPr>
        <w:spacing w:after="120"/>
        <w:jc w:val="center"/>
        <w:rPr>
          <w:rFonts w:ascii="Arial" w:hAnsi="Arial" w:cs="Arial"/>
          <w:b/>
          <w:sz w:val="20"/>
          <w:szCs w:val="20"/>
          <w:lang w:val="vi-VN"/>
        </w:rPr>
      </w:pPr>
      <w:r w:rsidRPr="00421DDB">
        <w:rPr>
          <w:rFonts w:ascii="Arial" w:hAnsi="Arial" w:cs="Arial"/>
          <w:b/>
          <w:sz w:val="20"/>
          <w:szCs w:val="20"/>
          <w:lang w:val="vi-VN"/>
        </w:rPr>
        <w:t>MỞ ĐẦU</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1. Xuất xứ của dự án:</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 xml:space="preserve">1.1. Tóm tắt về xuất xứ, hoàn cảnh ra đời của dự án đầu tư (sự cần thiết phải đầu tư dự án), trong đó nêu rõ là loại dự án mới, dự án bổ sung, dự án mở rộng, dự án nâng cấp hay dự án loại khác. </w:t>
      </w:r>
    </w:p>
    <w:p w:rsidR="00365A3A" w:rsidRPr="00421DDB" w:rsidRDefault="00365A3A" w:rsidP="00365A3A">
      <w:pPr>
        <w:spacing w:after="120"/>
        <w:rPr>
          <w:rFonts w:ascii="Arial" w:hAnsi="Arial" w:cs="Arial"/>
          <w:i/>
          <w:sz w:val="20"/>
          <w:szCs w:val="20"/>
          <w:lang w:val="vi-VN"/>
        </w:rPr>
      </w:pPr>
      <w:r w:rsidRPr="00421DDB">
        <w:rPr>
          <w:rFonts w:ascii="Arial" w:hAnsi="Arial" w:cs="Arial"/>
          <w:i/>
          <w:sz w:val="20"/>
          <w:szCs w:val="20"/>
          <w:lang w:val="vi-VN"/>
        </w:rPr>
        <w:t xml:space="preserve">Lưu ý: </w:t>
      </w:r>
    </w:p>
    <w:p w:rsidR="00365A3A" w:rsidRPr="00421DDB" w:rsidRDefault="00365A3A" w:rsidP="00365A3A">
      <w:pPr>
        <w:spacing w:after="120"/>
        <w:rPr>
          <w:rFonts w:ascii="Arial" w:hAnsi="Arial" w:cs="Arial"/>
          <w:i/>
          <w:sz w:val="20"/>
          <w:szCs w:val="20"/>
          <w:lang w:val="vi-VN"/>
        </w:rPr>
      </w:pPr>
      <w:r w:rsidRPr="00421DDB">
        <w:rPr>
          <w:rFonts w:ascii="Arial" w:hAnsi="Arial" w:cs="Arial"/>
          <w:i/>
          <w:sz w:val="20"/>
          <w:szCs w:val="20"/>
          <w:lang w:val="vi-VN"/>
        </w:rPr>
        <w:t>- Đối với trường hợp lập lại báo cáo ĐTM, phải nêu rõ lý do lập lại và nêu rõ số, thời gian ban hành, cơ quan ban hành quyết định phê duyệt báo cáo ĐTM của dự án trước đó).</w:t>
      </w:r>
    </w:p>
    <w:p w:rsidR="00365A3A" w:rsidRPr="00421DDB" w:rsidRDefault="00365A3A" w:rsidP="00365A3A">
      <w:pPr>
        <w:spacing w:after="120"/>
        <w:rPr>
          <w:rFonts w:ascii="Arial" w:hAnsi="Arial" w:cs="Arial"/>
          <w:i/>
          <w:sz w:val="20"/>
          <w:szCs w:val="20"/>
          <w:lang w:val="vi-VN"/>
        </w:rPr>
      </w:pPr>
      <w:r w:rsidRPr="00421DDB">
        <w:rPr>
          <w:rFonts w:ascii="Arial" w:hAnsi="Arial" w:cs="Arial"/>
          <w:i/>
          <w:sz w:val="20"/>
          <w:szCs w:val="20"/>
          <w:lang w:val="vi-VN"/>
        </w:rPr>
        <w:t>- Đối với trường hợp dự án cải tạo, mở rộng, nâng cấp, nâng công suất, phải nêu rõ văn bản phê duyệt báo cáo đánh giá tác động môi trường hoặc xác nhận/đăng ký bản cam kết bảo vệ môi trường hoặc quyết định phê duyệt/văn bản xác nhận đề án bảo vệ môi trường của cơ sở sản xuất, kinh doanh, dịch vụ đang hoạt động.</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1.2. Cơ quan, tổ chức có thẩm quyền phê duyệt dự án đầu tư (báo cáo nghiên cứu khả thi hoặc tài liệu tương đương của dự án).</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1.3. Mối quan hệ của dự án với các quy hoạch phát triển do cơ quan quản lý nhà nước có thẩm quyền thẩm định và phê duyệt (nêu rõ hiện trạng của các quy hoạch phát triển có liên quan đến dự án: đang trong giai đoạn xây dựng để trình cấp có thẩm quyền thẩm định và phê duyệt hoặc đã được phê duyệt thì nêu đầy đủ tên gọi của quyết định phê duyệt).</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1.4. Trường hợp dự án nằm trong khu kinh tế, khu công nghệ cao, khu công nghiệp, khu chế xuất và các khu sản xuất, kinh doanh, dịch vụ tập trung khác thì phải nêu đầy đủ tên gọi của khu đó, sao và đính kèm các văn bản sau vào Phụ lục của báo cáo ĐTM:</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Quyết định phê duyệt (nếu có) báo cáo ĐTM của dự án đầu tư xây dựng kết cấu hạ tầng của khu kinh tế, khu công nghệ cao, khu công nghiệp, khu chế xuất và các khu sản xuất, kinh doanh, dịch vụ tập trung khác.</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Văn bản xác nhận (nếu có) đã thực hiện/hoàn thành các nội dung của báo cáo và yêu cầu của quyết định phê duyệt báo cáo ĐTM do cơ quan có thẩm quyền cấp (đối với trường hợp báo cáo ĐTM của dự án xây dựng kết cấu hạ tầng khu công nghiệp, khu chế xuất, khu công nghệ cao và các khu sản xuất, kinh doanh, dịch vụ tập trung khác đi vào vận hành sau ngày 01 tháng 7 năm 2006).</w:t>
      </w:r>
    </w:p>
    <w:p w:rsidR="00365A3A" w:rsidRPr="00246426" w:rsidRDefault="00365A3A" w:rsidP="00365A3A">
      <w:pPr>
        <w:spacing w:after="120"/>
        <w:rPr>
          <w:rFonts w:ascii="Arial" w:hAnsi="Arial" w:cs="Arial"/>
          <w:b/>
          <w:sz w:val="20"/>
          <w:szCs w:val="20"/>
          <w:lang w:val="vi-VN"/>
        </w:rPr>
      </w:pPr>
      <w:r w:rsidRPr="00246426">
        <w:rPr>
          <w:rFonts w:ascii="Arial" w:hAnsi="Arial" w:cs="Arial"/>
          <w:b/>
          <w:sz w:val="20"/>
          <w:szCs w:val="20"/>
          <w:lang w:val="vi-VN"/>
        </w:rPr>
        <w:t>2. Căn cứ pháp luật và kỹ thuật của việc thực hiện ĐTM</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lastRenderedPageBreak/>
        <w:t>2.1. Liệt kê các văn bản pháp luật và kỹ thuật làm căn cứ cho việc thực hiện ĐTM và lập báo cáo ĐTM của dự án, trong đó nêu đầy đủ, chính xác mã số, tên, ngày ban hành, cơ quan ban hành của từng văn bản.</w:t>
      </w:r>
    </w:p>
    <w:p w:rsidR="00365A3A" w:rsidRPr="00421DDB" w:rsidRDefault="00365A3A" w:rsidP="00365A3A">
      <w:pPr>
        <w:tabs>
          <w:tab w:val="num" w:pos="1620"/>
        </w:tabs>
        <w:spacing w:after="120"/>
        <w:rPr>
          <w:rFonts w:ascii="Arial" w:hAnsi="Arial" w:cs="Arial"/>
          <w:sz w:val="20"/>
          <w:szCs w:val="20"/>
          <w:lang w:val="vi-VN"/>
        </w:rPr>
      </w:pPr>
      <w:r w:rsidRPr="00421DDB">
        <w:rPr>
          <w:rFonts w:ascii="Arial" w:hAnsi="Arial" w:cs="Arial"/>
          <w:sz w:val="20"/>
          <w:szCs w:val="20"/>
          <w:lang w:val="vi-VN"/>
        </w:rPr>
        <w:t>2.2. Liệt kê các tiêu chuẩn, quy chuẩn áp dụng bao gồm các Tiêu chuẩn Việt Nam, Quy chuẩn kỹ thuật quốc gia của Việt Nam, tiêu chuẩn, quy chuẩn ngành; các tiêu chuẩn, quy chuẩn quốc tế hoặc các tiêu chuẩn, quy chuẩn khác được sử dụng trong báo cáo ĐTM của dự án.</w:t>
      </w:r>
    </w:p>
    <w:p w:rsidR="00365A3A" w:rsidRPr="00421DDB" w:rsidRDefault="00365A3A" w:rsidP="00365A3A">
      <w:pPr>
        <w:tabs>
          <w:tab w:val="num" w:pos="1620"/>
        </w:tabs>
        <w:spacing w:after="120"/>
        <w:rPr>
          <w:rFonts w:ascii="Arial" w:hAnsi="Arial" w:cs="Arial"/>
          <w:sz w:val="20"/>
          <w:szCs w:val="20"/>
          <w:lang w:val="vi-VN"/>
        </w:rPr>
      </w:pPr>
      <w:r w:rsidRPr="00421DDB">
        <w:rPr>
          <w:rFonts w:ascii="Arial" w:hAnsi="Arial" w:cs="Arial"/>
          <w:sz w:val="20"/>
          <w:szCs w:val="20"/>
          <w:lang w:val="vi-VN"/>
        </w:rPr>
        <w:t>2.3. Liệt kê các tài liệu, dữ liệu do chủ dự án tự tạo lập được sử dụng trong quá trình đánh giá tác động môi trường.</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3. Phương pháp áp dụng trong quá trình ĐTM</w:t>
      </w:r>
    </w:p>
    <w:p w:rsidR="00365A3A" w:rsidRPr="00421DDB" w:rsidRDefault="00365A3A" w:rsidP="00365A3A">
      <w:pPr>
        <w:spacing w:after="120"/>
        <w:rPr>
          <w:rFonts w:ascii="Arial" w:hAnsi="Arial" w:cs="Arial"/>
          <w:color w:val="FF0000"/>
          <w:sz w:val="20"/>
          <w:szCs w:val="20"/>
          <w:lang w:val="vi-VN"/>
        </w:rPr>
      </w:pPr>
      <w:r w:rsidRPr="00421DDB">
        <w:rPr>
          <w:rFonts w:ascii="Arial" w:hAnsi="Arial" w:cs="Arial"/>
          <w:sz w:val="20"/>
          <w:szCs w:val="20"/>
          <w:lang w:val="vi-VN"/>
        </w:rPr>
        <w:t>Liệt kê đầy đủ các phương pháp được sử dụng trong quá trình thực hiện ĐTM và phân loại thành hai nhóm</w:t>
      </w:r>
      <w:r w:rsidRPr="00421DDB">
        <w:rPr>
          <w:rFonts w:ascii="Arial" w:hAnsi="Arial" w:cs="Arial"/>
          <w:color w:val="FF0000"/>
          <w:sz w:val="20"/>
          <w:szCs w:val="20"/>
          <w:lang w:val="vi-VN"/>
        </w:rPr>
        <w:t xml:space="preserve">: </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Các phương pháp ĐTM;</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Các phương pháp khác (điều tra, khảo sát, nghiên cứu, đo đạc và phân tích môi trường...).</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4. Tổ chức thực hiện ĐTM</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4.1. Nêu tóm tắt về việc tổ chức thực hiện ĐTM và lập báo cáo ĐTM của chủ dự án, trong đó chỉ rõ việc có thuê hay không thuê dịch vụ tư vấn lập báo cáo ĐTM. Trường hợp có thuê dịch vụ tư vấn, nêu rõ tên cơ quan cung cấp dịch vụ, họ và tên người đứng đầu cơ quan cung cấp dịch vụ, địa chỉ liên hệ của cơ quan cung cấp dịch vụ.</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4.2. Danh sách những người trực tiếp tham gia lập báo cáo ĐTM của dự án (bao gồm các thành viên của chủ dự án và các thành viên của cơ quan tư vấn, nêu rõ học hàm, học vị, chuyên ngành đào tạo của từng thành viên).</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Chương 1</w:t>
      </w:r>
    </w:p>
    <w:p w:rsidR="00365A3A" w:rsidRPr="00246426" w:rsidRDefault="00365A3A" w:rsidP="00365A3A">
      <w:pPr>
        <w:spacing w:after="120"/>
        <w:jc w:val="center"/>
        <w:rPr>
          <w:rFonts w:ascii="Arial" w:hAnsi="Arial" w:cs="Arial"/>
          <w:b/>
          <w:szCs w:val="20"/>
          <w:lang w:val="vi-VN"/>
        </w:rPr>
      </w:pPr>
      <w:r>
        <w:rPr>
          <w:rFonts w:ascii="Arial" w:hAnsi="Arial" w:cs="Arial"/>
          <w:b/>
          <w:szCs w:val="20"/>
          <w:lang w:val="vi-VN"/>
        </w:rPr>
        <w:t>MÔ TẢ TÓM TẮT DỰ ÁN</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1.1. Tên dự án</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Nêu chính xác như tên trong dự án đầu tư (báo cáo nghiên cứu khả thi hoặc tài liệu tương đương của dự án).</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1.2. Chủ dự án</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Nêu đầy đủ: tên của cơ quan chủ dự án, địa chỉ và phương tiện liên hệ với cơ quan chủ dự án; họ tên và chức danh của người đứng đầu cơ quan chủ dự án.</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1.3. Vị trí địa lý của dự án</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Mô tả rõ ràng vị trí địa lý (gồm cả tọa độ theo quy chuẩn hiện hành, ranh giới…) của địa điểm thực hiện dự án trong mối tương quan với:</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 xml:space="preserve">Các đối tượng tự nhiên (hệ thống đường giao thông; hệ thống sông suối, ao hồ và các vực nước khác; hệ thống đồi núi; khu bảo tồn…). </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 xml:space="preserve">Các đối tượng kinh tế - xã hội (khu dân cư; khu đô thị; các đối tượng sản xuất, kinh doanh, dịch vụ; các công trình văn hóa, tôn giáo, các di tích lịch sử…). </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Các đối tượng khác xung quanh khu vực dự án, đặc biệt là những đối tượng có khả năng bị tác động bởi dự án.</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 xml:space="preserve">Các phương </w:t>
      </w:r>
      <w:proofErr w:type="gramStart"/>
      <w:r w:rsidRPr="00421DDB">
        <w:rPr>
          <w:rFonts w:ascii="Arial" w:hAnsi="Arial" w:cs="Arial"/>
          <w:sz w:val="20"/>
          <w:szCs w:val="20"/>
          <w:lang w:val="vi-VN"/>
        </w:rPr>
        <w:t>án</w:t>
      </w:r>
      <w:proofErr w:type="gramEnd"/>
      <w:r w:rsidRPr="00421DDB">
        <w:rPr>
          <w:rFonts w:ascii="Arial" w:hAnsi="Arial" w:cs="Arial"/>
          <w:sz w:val="20"/>
          <w:szCs w:val="20"/>
          <w:lang w:val="vi-VN"/>
        </w:rPr>
        <w:t xml:space="preserve"> vị trí của dự án (nếu có) và phương án lựa chọn. Lưu ý mô tả cụ thể hiện trạng quản lý và sử dụng đất trên diện tích đất của dự án.</w:t>
      </w:r>
    </w:p>
    <w:p w:rsidR="00365A3A" w:rsidRPr="00421DDB" w:rsidRDefault="00365A3A" w:rsidP="00365A3A">
      <w:pPr>
        <w:spacing w:after="120"/>
        <w:rPr>
          <w:rFonts w:ascii="Arial" w:hAnsi="Arial" w:cs="Arial"/>
          <w:i/>
          <w:sz w:val="20"/>
          <w:szCs w:val="20"/>
          <w:lang w:val="vi-VN"/>
        </w:rPr>
      </w:pPr>
      <w:r w:rsidRPr="00421DDB">
        <w:rPr>
          <w:rFonts w:ascii="Arial" w:hAnsi="Arial" w:cs="Arial"/>
          <w:i/>
          <w:sz w:val="20"/>
          <w:szCs w:val="20"/>
          <w:lang w:val="vi-VN"/>
        </w:rPr>
        <w:t xml:space="preserve">Các thông tin về các đối tượng tại mục này phải được thể hiện trên sơ đồ vị trí địa lý (trường hợp cần thiết, chủ dự án bổ sung bản đồ hành chính vùng dự án hoặc ảnh vệ tinh) và có chú giải rõ ràng. </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1.4. Nội dung chủ yếu của dự án (phương án lựa chọn)</w:t>
      </w:r>
    </w:p>
    <w:p w:rsidR="00365A3A" w:rsidRPr="00421DDB" w:rsidRDefault="00365A3A" w:rsidP="00365A3A">
      <w:pPr>
        <w:tabs>
          <w:tab w:val="left" w:pos="748"/>
        </w:tabs>
        <w:spacing w:after="120"/>
        <w:rPr>
          <w:rFonts w:ascii="Arial" w:hAnsi="Arial" w:cs="Arial"/>
          <w:b/>
          <w:i/>
          <w:sz w:val="20"/>
          <w:szCs w:val="20"/>
          <w:lang w:val="vi-VN"/>
        </w:rPr>
      </w:pPr>
      <w:r>
        <w:rPr>
          <w:rFonts w:ascii="Arial" w:hAnsi="Arial" w:cs="Arial"/>
          <w:b/>
          <w:i/>
          <w:sz w:val="20"/>
          <w:szCs w:val="20"/>
        </w:rPr>
        <w:lastRenderedPageBreak/>
        <w:t xml:space="preserve">1.4.1. </w:t>
      </w:r>
      <w:r w:rsidRPr="00421DDB">
        <w:rPr>
          <w:rFonts w:ascii="Arial" w:hAnsi="Arial" w:cs="Arial"/>
          <w:b/>
          <w:i/>
          <w:sz w:val="20"/>
          <w:szCs w:val="20"/>
          <w:lang w:val="vi-VN"/>
        </w:rPr>
        <w:t>Mô tả mục tiêu của dự án</w:t>
      </w:r>
    </w:p>
    <w:p w:rsidR="00365A3A" w:rsidRPr="00421DDB" w:rsidRDefault="00365A3A" w:rsidP="00365A3A">
      <w:pPr>
        <w:tabs>
          <w:tab w:val="left" w:pos="748"/>
        </w:tabs>
        <w:spacing w:after="120"/>
        <w:rPr>
          <w:rFonts w:ascii="Arial" w:hAnsi="Arial" w:cs="Arial"/>
          <w:b/>
          <w:i/>
          <w:sz w:val="20"/>
          <w:szCs w:val="20"/>
          <w:lang w:val="vi-VN"/>
        </w:rPr>
      </w:pPr>
      <w:r>
        <w:rPr>
          <w:rFonts w:ascii="Arial" w:hAnsi="Arial" w:cs="Arial"/>
          <w:b/>
          <w:i/>
          <w:sz w:val="20"/>
          <w:szCs w:val="20"/>
        </w:rPr>
        <w:t xml:space="preserve">1.4.2. </w:t>
      </w:r>
      <w:r w:rsidRPr="00421DDB">
        <w:rPr>
          <w:rFonts w:ascii="Arial" w:hAnsi="Arial" w:cs="Arial"/>
          <w:b/>
          <w:i/>
          <w:sz w:val="20"/>
          <w:szCs w:val="20"/>
          <w:lang w:val="vi-VN"/>
        </w:rPr>
        <w:t>Khối lượng và quy mô các hạng mục dự án</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Liệt kê đầy đủ, mô tả chi tiết về khối lượng và quy mô (không gian và thời gian) của các hạng mục của dự án có khả năng gây tác động đến môi trường trong quá trình thực hiện dự án, kèm theo sơ đồ, bản vẽ mặt bằng tổng thể bố trí tất cả các hạng mục công trình hoặc các sơ đồ, bản vẽ riêng lẻ cho từng hạng mục công trình. Các công trình được phân thành 2 loại sau:</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Các hạng mục công trình chính: công trình phục vụ mục đích sản xuất, kinh doanh, dịch vụ của dự án;</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Các hạng mục công trình phụ trợ phục vụ cho hoạt động của công trình chính, như: giao thông vận tải, bưu chính viễn thông, cung cấp điện, cung cấp nước, thoát nước mưa, thoát nước thải, giải phóng mặt bằng, di dân tái định cư, cây xanh phòng hộ môi trường, trạm xử lý nước thải, nơi xử lý hoặc trạm tập kết chất thải rắn (nếu có), các công trình bảo vệ rừng, tài nguyên thủy sản, phòng chống xâm nhập mặn, lan truyền nước phèn, ngăn ngừa thay đổi chế độ thủy văn, phòng chống xói lở, bồi lắng; các công trình ứng phó sự cố tràn dầu, cháy nổ, sự cố môi trường (nếu có) và các công trình khác (tùy thuộc vào loại hình dự án).</w:t>
      </w:r>
    </w:p>
    <w:p w:rsidR="00365A3A" w:rsidRPr="00246426" w:rsidRDefault="00365A3A" w:rsidP="00365A3A">
      <w:pPr>
        <w:tabs>
          <w:tab w:val="left" w:pos="748"/>
        </w:tabs>
        <w:spacing w:after="120"/>
        <w:rPr>
          <w:rFonts w:ascii="Arial" w:hAnsi="Arial" w:cs="Arial"/>
          <w:b/>
          <w:i/>
          <w:sz w:val="20"/>
          <w:szCs w:val="20"/>
          <w:lang w:val="vi-VN"/>
        </w:rPr>
      </w:pPr>
      <w:r w:rsidRPr="00246426">
        <w:rPr>
          <w:rFonts w:ascii="Arial" w:hAnsi="Arial" w:cs="Arial"/>
          <w:b/>
          <w:i/>
          <w:sz w:val="20"/>
          <w:szCs w:val="20"/>
          <w:lang w:val="vi-VN"/>
        </w:rPr>
        <w:t>1.4.3. Mô tả biện pháp, khối lượng thi công xây dựng các công trình của dự án</w:t>
      </w:r>
    </w:p>
    <w:p w:rsidR="00365A3A" w:rsidRPr="00421DDB" w:rsidRDefault="00365A3A" w:rsidP="00365A3A">
      <w:pPr>
        <w:tabs>
          <w:tab w:val="left" w:pos="748"/>
        </w:tabs>
        <w:spacing w:after="120"/>
        <w:rPr>
          <w:rFonts w:ascii="Arial" w:hAnsi="Arial" w:cs="Arial"/>
          <w:b/>
          <w:i/>
          <w:sz w:val="20"/>
          <w:szCs w:val="20"/>
          <w:lang w:val="vi-VN"/>
        </w:rPr>
      </w:pPr>
      <w:r w:rsidRPr="00421DDB">
        <w:rPr>
          <w:rFonts w:ascii="Arial" w:hAnsi="Arial" w:cs="Arial"/>
          <w:b/>
          <w:i/>
          <w:sz w:val="20"/>
          <w:szCs w:val="20"/>
          <w:lang w:val="vi-VN"/>
        </w:rPr>
        <w:t xml:space="preserve">1.4.4. Công nghệ sản xuất, vận hành </w:t>
      </w:r>
    </w:p>
    <w:p w:rsidR="00365A3A" w:rsidRPr="00421DDB" w:rsidRDefault="00365A3A" w:rsidP="00365A3A">
      <w:pPr>
        <w:tabs>
          <w:tab w:val="left" w:pos="-2127"/>
        </w:tabs>
        <w:spacing w:after="120"/>
        <w:rPr>
          <w:rFonts w:ascii="Arial" w:hAnsi="Arial" w:cs="Arial"/>
          <w:bCs/>
          <w:iCs/>
          <w:spacing w:val="-8"/>
          <w:sz w:val="20"/>
          <w:szCs w:val="20"/>
          <w:lang w:val="vi-VN"/>
        </w:rPr>
      </w:pPr>
      <w:r w:rsidRPr="00421DDB">
        <w:rPr>
          <w:rFonts w:ascii="Arial" w:hAnsi="Arial" w:cs="Arial"/>
          <w:sz w:val="20"/>
          <w:szCs w:val="20"/>
          <w:lang w:val="vi-VN"/>
        </w:rPr>
        <w:t xml:space="preserve">Mô tả chi tiết, cụ thể về công nghệ sản xuất, vận hành từng hạng mục công trình có khả năng gây tác động đến môi trường, kèm theo sơ đồ minh họa. Trên các sơ đồ minh họa này phải chỉ rõ các yếu tố môi trường có khả năng phát sinh, như: nguồn phát sinh chất thải và các yếu tố gây tác động khác không do chất thải gây ra như thay đổi cân bằng nước, bồi lắng, xói lở, chấn động, ồn, xâm phạm vùng sinh thái tự nhiên, xâm phạm vào khu dân cư, điểm di tích, công trình tôn giáo văn hóa, khu sản xuất, kinh doanh. </w:t>
      </w:r>
    </w:p>
    <w:p w:rsidR="00365A3A" w:rsidRPr="00421DDB" w:rsidRDefault="00365A3A" w:rsidP="00365A3A">
      <w:pPr>
        <w:tabs>
          <w:tab w:val="left" w:pos="748"/>
        </w:tabs>
        <w:spacing w:after="120"/>
        <w:rPr>
          <w:rFonts w:ascii="Arial" w:hAnsi="Arial" w:cs="Arial"/>
          <w:b/>
          <w:i/>
          <w:sz w:val="20"/>
          <w:szCs w:val="20"/>
          <w:lang w:val="vi-VN"/>
        </w:rPr>
      </w:pPr>
      <w:r w:rsidRPr="00421DDB">
        <w:rPr>
          <w:rFonts w:ascii="Arial" w:hAnsi="Arial" w:cs="Arial"/>
          <w:b/>
          <w:i/>
          <w:sz w:val="20"/>
          <w:szCs w:val="20"/>
          <w:lang w:val="vi-VN"/>
        </w:rPr>
        <w:t>1.4.5. Danh mục máy móc, thiết bị</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Liệt kê đầy đủ các loại máy móc, thiết bị chính cần có của dự án (nếu là thiết bị công nghệ cũ thì cần làm rõ tỷ lệ phần trăm của thiết bị).</w:t>
      </w:r>
    </w:p>
    <w:p w:rsidR="00365A3A" w:rsidRPr="00421DDB" w:rsidRDefault="00365A3A" w:rsidP="00365A3A">
      <w:pPr>
        <w:tabs>
          <w:tab w:val="left" w:pos="748"/>
        </w:tabs>
        <w:spacing w:after="120"/>
        <w:rPr>
          <w:rFonts w:ascii="Arial" w:hAnsi="Arial" w:cs="Arial"/>
          <w:b/>
          <w:i/>
          <w:sz w:val="20"/>
          <w:szCs w:val="20"/>
          <w:lang w:val="vi-VN"/>
        </w:rPr>
      </w:pPr>
      <w:r w:rsidRPr="00421DDB">
        <w:rPr>
          <w:rFonts w:ascii="Arial" w:hAnsi="Arial" w:cs="Arial"/>
          <w:b/>
          <w:i/>
          <w:sz w:val="20"/>
          <w:szCs w:val="20"/>
          <w:lang w:val="vi-VN"/>
        </w:rPr>
        <w:t>1.4.6. Nguyên, nhiên, vật liệu (đầu vào) và các chủng loại sản phẩm (đầu ra) của dự án</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Liệt kê đầy đủ thành phần và tính chất của các loại nguyên, nhiên, vật liệu (đầu vào) và các chủng loại sản phẩm (đầu ra) của dự án kèm theo chỉ dẫn về tên thương hiệu và công thức hóa học (nếu có).</w:t>
      </w:r>
    </w:p>
    <w:p w:rsidR="00365A3A" w:rsidRPr="00421DDB" w:rsidRDefault="00365A3A" w:rsidP="00365A3A">
      <w:pPr>
        <w:tabs>
          <w:tab w:val="left" w:pos="748"/>
        </w:tabs>
        <w:spacing w:after="120"/>
        <w:rPr>
          <w:rFonts w:ascii="Arial" w:hAnsi="Arial" w:cs="Arial"/>
          <w:b/>
          <w:i/>
          <w:sz w:val="20"/>
          <w:szCs w:val="20"/>
          <w:lang w:val="vi-VN"/>
        </w:rPr>
      </w:pPr>
      <w:r w:rsidRPr="00421DDB">
        <w:rPr>
          <w:rFonts w:ascii="Arial" w:hAnsi="Arial" w:cs="Arial"/>
          <w:b/>
          <w:i/>
          <w:sz w:val="20"/>
          <w:szCs w:val="20"/>
          <w:lang w:val="vi-VN"/>
        </w:rPr>
        <w:t>1.4.7. Tiến độ thực hiện dự án</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Mô tả chi tiết về tiến độ thực hiện các hạng mục công trình của dự án từ khi bắt đầu cho đến khi hoàn thành và đi vào vận hành chính thức và có thể thể hiện dưới dạng biểu đồ.</w:t>
      </w:r>
    </w:p>
    <w:p w:rsidR="00365A3A" w:rsidRPr="00421DDB" w:rsidRDefault="00365A3A" w:rsidP="00365A3A">
      <w:pPr>
        <w:tabs>
          <w:tab w:val="left" w:pos="748"/>
        </w:tabs>
        <w:spacing w:after="120"/>
        <w:rPr>
          <w:rFonts w:ascii="Arial" w:hAnsi="Arial" w:cs="Arial"/>
          <w:b/>
          <w:i/>
          <w:sz w:val="20"/>
          <w:szCs w:val="20"/>
          <w:lang w:val="vi-VN"/>
        </w:rPr>
      </w:pPr>
      <w:r w:rsidRPr="00421DDB">
        <w:rPr>
          <w:rFonts w:ascii="Arial" w:hAnsi="Arial" w:cs="Arial"/>
          <w:b/>
          <w:i/>
          <w:sz w:val="20"/>
          <w:szCs w:val="20"/>
          <w:lang w:val="vi-VN"/>
        </w:rPr>
        <w:t>1.4.8. Vốn đầu tư</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Nêu rõ tổng mức đầu tư và nguồn vốn đầu tư của dự án, trong đó, chỉ rõ mức đầu tư cho hoạt động bảo vệ môi trường của dự án.</w:t>
      </w:r>
    </w:p>
    <w:p w:rsidR="00365A3A" w:rsidRPr="00421DDB" w:rsidRDefault="00365A3A" w:rsidP="00365A3A">
      <w:pPr>
        <w:tabs>
          <w:tab w:val="left" w:pos="748"/>
        </w:tabs>
        <w:spacing w:after="120"/>
        <w:rPr>
          <w:rFonts w:ascii="Arial" w:hAnsi="Arial" w:cs="Arial"/>
          <w:b/>
          <w:i/>
          <w:sz w:val="20"/>
          <w:szCs w:val="20"/>
          <w:lang w:val="vi-VN"/>
        </w:rPr>
      </w:pPr>
      <w:r w:rsidRPr="00421DDB">
        <w:rPr>
          <w:rFonts w:ascii="Arial" w:hAnsi="Arial" w:cs="Arial"/>
          <w:b/>
          <w:i/>
          <w:sz w:val="20"/>
          <w:szCs w:val="20"/>
          <w:lang w:val="vi-VN"/>
        </w:rPr>
        <w:t>1.4.9. Tổ chức quản lý và thực hiện dự án</w:t>
      </w:r>
    </w:p>
    <w:p w:rsidR="00365A3A" w:rsidRPr="00421DDB" w:rsidRDefault="00365A3A" w:rsidP="00365A3A">
      <w:pPr>
        <w:spacing w:after="120"/>
        <w:rPr>
          <w:rFonts w:ascii="Arial" w:hAnsi="Arial" w:cs="Arial"/>
          <w:sz w:val="20"/>
          <w:szCs w:val="20"/>
        </w:rPr>
      </w:pPr>
      <w:r w:rsidRPr="00421DDB">
        <w:rPr>
          <w:rFonts w:ascii="Arial" w:hAnsi="Arial" w:cs="Arial"/>
          <w:b/>
          <w:sz w:val="20"/>
          <w:szCs w:val="20"/>
          <w:lang w:val="vi-VN"/>
        </w:rPr>
        <w:t>Yêu cầu:</w:t>
      </w:r>
      <w:r w:rsidRPr="00421DDB">
        <w:rPr>
          <w:rFonts w:ascii="Arial" w:hAnsi="Arial" w:cs="Arial"/>
          <w:sz w:val="20"/>
          <w:szCs w:val="20"/>
          <w:lang w:val="vi-VN"/>
        </w:rPr>
        <w:t xml:space="preserve"> </w:t>
      </w:r>
    </w:p>
    <w:p w:rsidR="00365A3A" w:rsidRPr="00421DDB" w:rsidRDefault="00365A3A" w:rsidP="00365A3A">
      <w:pPr>
        <w:spacing w:after="120"/>
        <w:rPr>
          <w:rFonts w:ascii="Arial" w:hAnsi="Arial" w:cs="Arial"/>
          <w:i/>
          <w:sz w:val="20"/>
          <w:szCs w:val="20"/>
          <w:lang w:val="vi-VN"/>
        </w:rPr>
      </w:pPr>
      <w:r>
        <w:rPr>
          <w:rFonts w:ascii="Arial" w:hAnsi="Arial" w:cs="Arial"/>
          <w:sz w:val="20"/>
          <w:szCs w:val="20"/>
        </w:rPr>
        <w:t xml:space="preserve">- </w:t>
      </w:r>
      <w:r w:rsidRPr="00421DDB">
        <w:rPr>
          <w:rFonts w:ascii="Arial" w:hAnsi="Arial" w:cs="Arial"/>
          <w:i/>
          <w:sz w:val="20"/>
          <w:szCs w:val="20"/>
          <w:lang w:val="vi-VN"/>
        </w:rPr>
        <w:t>Đối với dự án quy định tại điểm b khoản 1 Điều 10 Thông tư này, nội dung của mục 1.4 cần phải thể hiện thêm các thông tin về cơ sở đang hoạt động đặc biệt là các công trình, thiết bị, hạng mục, công nghệ sẽ được tiếp tục sử dụng trong dự án bổ sung, dự án mở rộng, dự án nâng cấp; các công trình, thiết bị, hạng mục, công nghệ sẽ được thay đổi, điều chỉnh, bổ sung.</w:t>
      </w:r>
    </w:p>
    <w:p w:rsidR="00365A3A" w:rsidRPr="00421DDB" w:rsidRDefault="00365A3A" w:rsidP="00365A3A">
      <w:pPr>
        <w:spacing w:after="120"/>
        <w:rPr>
          <w:rFonts w:ascii="Arial" w:hAnsi="Arial" w:cs="Arial"/>
          <w:i/>
          <w:sz w:val="20"/>
          <w:szCs w:val="20"/>
          <w:lang w:val="vi-VN"/>
        </w:rPr>
      </w:pPr>
      <w:r>
        <w:rPr>
          <w:rFonts w:ascii="Arial" w:hAnsi="Arial" w:cs="Arial"/>
          <w:sz w:val="20"/>
          <w:szCs w:val="20"/>
        </w:rPr>
        <w:t xml:space="preserve">- </w:t>
      </w:r>
      <w:r w:rsidRPr="00421DDB">
        <w:rPr>
          <w:rFonts w:ascii="Arial" w:hAnsi="Arial" w:cs="Arial"/>
          <w:i/>
          <w:sz w:val="20"/>
          <w:szCs w:val="20"/>
          <w:lang w:val="vi-VN"/>
        </w:rPr>
        <w:t xml:space="preserve">Đối với dự án được lập lại báo cáo đánh giá tác động môi trường </w:t>
      </w:r>
      <w:proofErr w:type="gramStart"/>
      <w:r w:rsidRPr="00421DDB">
        <w:rPr>
          <w:rFonts w:ascii="Arial" w:hAnsi="Arial" w:cs="Arial"/>
          <w:i/>
          <w:sz w:val="20"/>
          <w:szCs w:val="20"/>
          <w:lang w:val="vi-VN"/>
        </w:rPr>
        <w:t>được  quy</w:t>
      </w:r>
      <w:proofErr w:type="gramEnd"/>
      <w:r w:rsidRPr="00421DDB">
        <w:rPr>
          <w:rFonts w:ascii="Arial" w:hAnsi="Arial" w:cs="Arial"/>
          <w:i/>
          <w:sz w:val="20"/>
          <w:szCs w:val="20"/>
          <w:lang w:val="vi-VN"/>
        </w:rPr>
        <w:t xml:space="preserve"> định tại khoản 1 Điều 11 Thông tư này, nội dung của mục 1.4 cần làm rõ hiện trạng thi công các hạng mục công trình của dự án, thể hiện rõ các thông tin về những thay đổi, điều chỉnh của dự án.</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Chương 2</w:t>
      </w:r>
    </w:p>
    <w:p w:rsidR="00365A3A" w:rsidRPr="00246426" w:rsidRDefault="00365A3A" w:rsidP="00365A3A">
      <w:pPr>
        <w:spacing w:after="120"/>
        <w:jc w:val="center"/>
        <w:rPr>
          <w:rFonts w:ascii="Arial" w:hAnsi="Arial" w:cs="Arial"/>
          <w:b/>
          <w:szCs w:val="20"/>
          <w:lang w:val="vi-VN"/>
        </w:rPr>
      </w:pPr>
      <w:r>
        <w:rPr>
          <w:rFonts w:ascii="Arial" w:hAnsi="Arial" w:cs="Arial"/>
          <w:b/>
          <w:szCs w:val="20"/>
          <w:lang w:val="vi-VN"/>
        </w:rPr>
        <w:lastRenderedPageBreak/>
        <w:t>ĐIỀU KIỆN MÔI TRƯỜNG TỰ NHIÊN VÀ KINH TẾ - XÃ HỘI KHU VỰC THỰC HIỆN DỰ ÁN</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2.1. Điều kiện môi trường tự nhiên</w:t>
      </w:r>
    </w:p>
    <w:p w:rsidR="00365A3A" w:rsidRPr="00421DDB" w:rsidRDefault="00365A3A" w:rsidP="00365A3A">
      <w:pPr>
        <w:tabs>
          <w:tab w:val="left" w:pos="748"/>
        </w:tabs>
        <w:spacing w:after="120"/>
        <w:rPr>
          <w:rFonts w:ascii="Arial" w:hAnsi="Arial" w:cs="Arial"/>
          <w:b/>
          <w:i/>
          <w:sz w:val="20"/>
          <w:szCs w:val="20"/>
          <w:lang w:val="vi-VN"/>
        </w:rPr>
      </w:pPr>
      <w:r w:rsidRPr="00421DDB">
        <w:rPr>
          <w:rFonts w:ascii="Arial" w:hAnsi="Arial" w:cs="Arial"/>
          <w:b/>
          <w:i/>
          <w:sz w:val="20"/>
          <w:szCs w:val="20"/>
          <w:lang w:val="vi-VN"/>
        </w:rPr>
        <w:t>2.1.1. Điều kiện về địa lý, địa chất</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Chỉ đề cập và mô tả những đối tượng, hiện tượng, quá trình có thể bị tác động bởi dự án (đối với dự án có làm thay đổi các yếu tố địa lý, cảnh quan; dự án khai thác khoáng sản và dự án liên quan đến các công trình ngầm thì phải mô tả một cách chi tiết); chỉ dẫn nguồn tài liệu, dữ liệu tham khảo, sử dụng.</w:t>
      </w:r>
    </w:p>
    <w:p w:rsidR="00365A3A" w:rsidRPr="00421DDB" w:rsidRDefault="00365A3A" w:rsidP="00365A3A">
      <w:pPr>
        <w:tabs>
          <w:tab w:val="left" w:pos="748"/>
        </w:tabs>
        <w:spacing w:after="120"/>
        <w:rPr>
          <w:rFonts w:ascii="Arial" w:hAnsi="Arial" w:cs="Arial"/>
          <w:b/>
          <w:i/>
          <w:sz w:val="20"/>
          <w:szCs w:val="20"/>
          <w:lang w:val="vi-VN"/>
        </w:rPr>
      </w:pPr>
      <w:r w:rsidRPr="00421DDB">
        <w:rPr>
          <w:rFonts w:ascii="Arial" w:hAnsi="Arial" w:cs="Arial"/>
          <w:b/>
          <w:i/>
          <w:sz w:val="20"/>
          <w:szCs w:val="20"/>
          <w:lang w:val="vi-VN"/>
        </w:rPr>
        <w:t>2.1.2. Điều kiện về khí tượng</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Chỉ trình bày các đặc trưng khí tượng có liên quan đến dự án và/hoặc làm căn cứ cho các tính toán có liên quan đến ĐTM (nhiệt độ không khí, độ ẩm, vận tốc gió, hướng gió, tần suất gió, nắng và bức xạ, lượng mưa, bão và các điều kiện về khí tượng dị thường khác); chỉ rõ độ dài chuỗi số liệu; nguồn tài liệu, dữ liệu tham khảo, sử dụng.</w:t>
      </w:r>
    </w:p>
    <w:p w:rsidR="00365A3A" w:rsidRPr="00421DDB" w:rsidRDefault="00365A3A" w:rsidP="00365A3A">
      <w:pPr>
        <w:tabs>
          <w:tab w:val="left" w:pos="748"/>
        </w:tabs>
        <w:spacing w:after="120"/>
        <w:rPr>
          <w:rFonts w:ascii="Arial" w:hAnsi="Arial" w:cs="Arial"/>
          <w:b/>
          <w:i/>
          <w:sz w:val="20"/>
          <w:szCs w:val="20"/>
          <w:lang w:val="vi-VN"/>
        </w:rPr>
      </w:pPr>
      <w:r w:rsidRPr="00421DDB">
        <w:rPr>
          <w:rFonts w:ascii="Arial" w:hAnsi="Arial" w:cs="Arial"/>
          <w:b/>
          <w:i/>
          <w:sz w:val="20"/>
          <w:szCs w:val="20"/>
          <w:lang w:val="vi-VN"/>
        </w:rPr>
        <w:t>2.1.3. Điều kiện thủy văn/hải văn</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Chỉ trình bày các đặc trưng thủy văn/hải văn có liên quan đến dự án và/hoặc làm căn cứ cho các tính toán có liên quan đến ĐTM (mực nước, lưu lượng, tốc độ dòng chảy và các điều kiện về thủy văn/hải văn khác); chỉ rõ độ dài chuỗi số liệu; nguồn tài liệu, dữ liệu tham khảo, sử dụng.</w:t>
      </w:r>
    </w:p>
    <w:p w:rsidR="00365A3A" w:rsidRPr="00421DDB" w:rsidRDefault="00365A3A" w:rsidP="00365A3A">
      <w:pPr>
        <w:tabs>
          <w:tab w:val="left" w:pos="748"/>
        </w:tabs>
        <w:spacing w:after="120"/>
        <w:rPr>
          <w:rFonts w:ascii="Arial" w:hAnsi="Arial" w:cs="Arial"/>
          <w:b/>
          <w:i/>
          <w:sz w:val="20"/>
          <w:szCs w:val="20"/>
          <w:lang w:val="vi-VN"/>
        </w:rPr>
      </w:pPr>
      <w:r w:rsidRPr="00421DDB">
        <w:rPr>
          <w:rFonts w:ascii="Arial" w:hAnsi="Arial" w:cs="Arial"/>
          <w:b/>
          <w:i/>
          <w:sz w:val="20"/>
          <w:szCs w:val="20"/>
          <w:lang w:val="vi-VN"/>
        </w:rPr>
        <w:t>2.1.4. Hiện trạng chất lượng các thành phần môi trường vật lý</w:t>
      </w:r>
    </w:p>
    <w:p w:rsidR="00365A3A" w:rsidRPr="00421DDB" w:rsidRDefault="00365A3A" w:rsidP="00365A3A">
      <w:pPr>
        <w:spacing w:after="120"/>
        <w:rPr>
          <w:rFonts w:ascii="Arial" w:hAnsi="Arial" w:cs="Arial"/>
          <w:spacing w:val="-2"/>
          <w:sz w:val="20"/>
          <w:szCs w:val="20"/>
          <w:lang w:val="vi-VN"/>
        </w:rPr>
      </w:pPr>
      <w:r w:rsidRPr="00421DDB">
        <w:rPr>
          <w:rFonts w:ascii="Arial" w:hAnsi="Arial" w:cs="Arial"/>
          <w:spacing w:val="-2"/>
          <w:sz w:val="20"/>
          <w:szCs w:val="20"/>
          <w:lang w:val="vi-VN"/>
        </w:rPr>
        <w:t xml:space="preserve">Chỉ đề cập và mô tả những thành phần môi trường có khả năng chịu tác động trực tiếp bởi dự án, như: môi trường không khí tiếp nhận trực tiếp nguồn khí thải của dự án (lưu ý hơn đến những vùng bị ảnh hưởng ở cuối các hướng gió chủ đạo), nguồn nước tiếp nhận trực tiếp nước thải của dự án, đất, trầm tích và hệ sinh vật chịu ảnh hưởng trực tiếp bởi chất thải và các yếu tố khác của dự án. </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Đối với môi trường không khí, nước, đất và trầm tích đòi hỏi như sau:</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Chỉ dẫn rõ ràng các số liệu đo đạc, phân tích tại thời điểm tiến hành ĐTM về chất lượng môi trường khu vực dự án (lưu ý: các điểm đo đạc, lấy mẫu phải có mã số, có chỉ dẫn về thời gian, địa điểm, đồng thời, phải được thể hiện bằng các biểu, bảng rõ ràng và được minh họa bằng sơ đồ bố trí các điểm trên nền bản đồ khu vực. Các điểm đo đạc, lấy mẫu ít nhất phải là các điểm chịu tác động trực tiếp bởi các hoạt động của dự án. Việc đo đạc, lấy mẫu, phân tích phải tuân thủ quy trình, quy phạm về quan trắc, phân tích môi trường; kết quả đo đạc, lấy mẫu, phân tích phải được hoàn thiện và được xác nhận của các đơn vị có chức năng theo quy định của pháp luật);</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Nhận xét về mức độ ô nhiễm không khí, nước, đất và trầm tích được đánh giá so với tiêu chuẩn, quy chuẩn kỹ thuật môi trường. Nhận định về nguyên nhân, nguồn gốc ô nhiễm. Trong trường hợp có đủ cơ sở dữ liệu về môi trường, đánh giá sơ bộ về sức chịu tải của môi trường ở khu vực dự án theo tiêu chuẩn, quy chuẩn kỹ thuật môi trường.</w:t>
      </w:r>
    </w:p>
    <w:p w:rsidR="00365A3A" w:rsidRPr="00421DDB" w:rsidRDefault="00365A3A" w:rsidP="00365A3A">
      <w:pPr>
        <w:tabs>
          <w:tab w:val="left" w:pos="748"/>
        </w:tabs>
        <w:spacing w:after="120"/>
        <w:rPr>
          <w:rFonts w:ascii="Arial" w:hAnsi="Arial" w:cs="Arial"/>
          <w:b/>
          <w:i/>
          <w:sz w:val="20"/>
          <w:szCs w:val="20"/>
          <w:lang w:val="vi-VN"/>
        </w:rPr>
      </w:pPr>
      <w:r w:rsidRPr="00421DDB">
        <w:rPr>
          <w:rFonts w:ascii="Arial" w:hAnsi="Arial" w:cs="Arial"/>
          <w:b/>
          <w:i/>
          <w:sz w:val="20"/>
          <w:szCs w:val="20"/>
          <w:lang w:val="vi-VN"/>
        </w:rPr>
        <w:t>2.1.5. Hiện trạng tài nguyên sinh học</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Cần có số liệu mới nhất về các hệ sinh thái trên cơ sở khảo sát thực tế do chủ dự án hoặc chủ dự án ủy nhiệm cơ quan tư vấn thực hiện, hoặc tham khảo từ các nguồn khác.</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Nêu số liệu, thông tin về các hệ sinh thái cạn có thể bị tác động bởi dự án, bao gồm: các nơi cư trú, các vùng sinh thái nhạy cảm (đất ngập nước, các vườn quốc gia, khu bảo vệ thiên nhiên, khu dự trữ sinh quyển trong và lân cận khu vực dự án), khoảng cách từ dự án đến các vùng sinh thái nhạy cảm gần nhất. Diện tích các loại rừng (nếu có); danh mục các loài thực vật, động vật hoang dã, các loài sinh vật được ưu tiên bảo vệ, các loài đặc hữu có trong vùng có thể bị tác động do dự án.</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Nêu số liệu, thông tin về các hệ sinh thái nước có thể bị tác động bởi dự án, bao gồm các đặc điểm hệ sinh thái nước, danh mục các loài phiêu sinh, động vật đáy, cá và tài nguyên thủy sản khác.</w:t>
      </w:r>
    </w:p>
    <w:p w:rsidR="00365A3A" w:rsidRPr="00421DDB" w:rsidRDefault="00365A3A" w:rsidP="00365A3A">
      <w:pPr>
        <w:spacing w:after="120"/>
        <w:rPr>
          <w:rFonts w:ascii="Arial" w:hAnsi="Arial" w:cs="Arial"/>
          <w:b/>
          <w:i/>
          <w:sz w:val="20"/>
          <w:szCs w:val="20"/>
        </w:rPr>
      </w:pPr>
      <w:r w:rsidRPr="00421DDB">
        <w:rPr>
          <w:rFonts w:ascii="Arial" w:hAnsi="Arial" w:cs="Arial"/>
          <w:b/>
          <w:i/>
          <w:sz w:val="20"/>
          <w:szCs w:val="20"/>
          <w:lang w:val="vi-VN"/>
        </w:rPr>
        <w:t>Yêu cầu</w:t>
      </w:r>
      <w:r w:rsidRPr="00421DDB">
        <w:rPr>
          <w:rFonts w:ascii="Arial" w:hAnsi="Arial" w:cs="Arial"/>
          <w:b/>
          <w:i/>
          <w:sz w:val="20"/>
          <w:szCs w:val="20"/>
        </w:rPr>
        <w:t>:</w:t>
      </w:r>
    </w:p>
    <w:p w:rsidR="00365A3A" w:rsidRPr="00421DDB" w:rsidRDefault="00365A3A" w:rsidP="00365A3A">
      <w:pPr>
        <w:spacing w:after="120"/>
        <w:rPr>
          <w:rFonts w:ascii="Arial" w:hAnsi="Arial" w:cs="Arial"/>
          <w:i/>
          <w:sz w:val="20"/>
          <w:szCs w:val="20"/>
          <w:lang w:val="vi-VN"/>
        </w:rPr>
      </w:pPr>
      <w:r>
        <w:rPr>
          <w:rFonts w:ascii="Arial" w:hAnsi="Arial" w:cs="Arial"/>
          <w:sz w:val="20"/>
          <w:szCs w:val="20"/>
        </w:rPr>
        <w:t xml:space="preserve">- </w:t>
      </w:r>
      <w:r w:rsidRPr="00421DDB">
        <w:rPr>
          <w:rFonts w:ascii="Arial" w:hAnsi="Arial" w:cs="Arial"/>
          <w:i/>
          <w:sz w:val="20"/>
          <w:szCs w:val="20"/>
          <w:lang w:val="vi-VN"/>
        </w:rPr>
        <w:t>Cần có số liệu mới nhất về điều kiện môi trường tự nhiên trên cơ sở khảo sát thực tế do chủ đầu tư hoặc cơ quan tư vấn thực hiện. Nếu là số liệu của các đơn vị khác cần ghi rõ nguồn, thời gian khảo sát.</w:t>
      </w:r>
    </w:p>
    <w:p w:rsidR="00365A3A" w:rsidRPr="00421DDB" w:rsidRDefault="00365A3A" w:rsidP="00365A3A">
      <w:pPr>
        <w:spacing w:after="120"/>
        <w:rPr>
          <w:rFonts w:ascii="Arial" w:hAnsi="Arial" w:cs="Arial"/>
          <w:i/>
          <w:sz w:val="20"/>
          <w:szCs w:val="20"/>
          <w:lang w:val="vi-VN"/>
        </w:rPr>
      </w:pPr>
      <w:r>
        <w:rPr>
          <w:rFonts w:ascii="Arial" w:hAnsi="Arial" w:cs="Arial"/>
          <w:sz w:val="20"/>
          <w:szCs w:val="20"/>
        </w:rPr>
        <w:lastRenderedPageBreak/>
        <w:t xml:space="preserve">- </w:t>
      </w:r>
      <w:r w:rsidRPr="00421DDB">
        <w:rPr>
          <w:rFonts w:ascii="Arial" w:hAnsi="Arial" w:cs="Arial"/>
          <w:i/>
          <w:sz w:val="20"/>
          <w:szCs w:val="20"/>
          <w:lang w:val="vi-VN"/>
        </w:rPr>
        <w:t>Đối với dự án quy định tại điểm b khoản 1 Điều 10 Thông tư này, trên cơ sở số liệu hiện có, nội dung của mục 2.1 Phụ lục này cần bổ sung các thông tin về những thay đổi môi trường tự nhiên so với thời điểm phê duyệt báo cáo ĐTM của dự án trước đó và nêu rõ số liệu về kết quả giám sát, quan trắc môi trường đã được thực hiện đối với cơ sở đang hoạt động. Phân tích các nguyên nhân của các thay đổi đó.</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2.2. Điều kiện kinh tế - xã hội</w:t>
      </w:r>
    </w:p>
    <w:p w:rsidR="00365A3A" w:rsidRPr="00421DDB" w:rsidRDefault="00365A3A" w:rsidP="00365A3A">
      <w:pPr>
        <w:spacing w:after="120"/>
        <w:rPr>
          <w:rFonts w:ascii="Arial" w:hAnsi="Arial" w:cs="Arial"/>
          <w:b/>
          <w:i/>
          <w:sz w:val="20"/>
          <w:szCs w:val="20"/>
          <w:lang w:val="vi-VN"/>
        </w:rPr>
      </w:pPr>
      <w:r w:rsidRPr="00421DDB">
        <w:rPr>
          <w:rFonts w:ascii="Arial" w:hAnsi="Arial" w:cs="Arial"/>
          <w:b/>
          <w:i/>
          <w:sz w:val="20"/>
          <w:szCs w:val="20"/>
          <w:lang w:val="vi-VN"/>
        </w:rPr>
        <w:t>2.2.1. Điều kiện về kinh tế</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Chỉ đề cập đến những hoạt động kinh tế (công nghiệp, nông nghiệp, giao thông vận tải, khai khoáng, du lịch, thương mại, dịch vụ và các ngành khác), nghề nghiệp, thu nhập của các hộ bị ảnh hưởng do dự án trong khu vực dự án và số liệu kinh tế vùng kế cận có thể bị tác động bởi dự án; chỉ dẫn nguồn tài liệu, dữ liệu tham khảo, sử dụng.</w:t>
      </w:r>
    </w:p>
    <w:p w:rsidR="00365A3A" w:rsidRPr="00421DDB" w:rsidRDefault="00365A3A" w:rsidP="00365A3A">
      <w:pPr>
        <w:spacing w:after="120"/>
        <w:rPr>
          <w:rFonts w:ascii="Arial" w:hAnsi="Arial" w:cs="Arial"/>
          <w:b/>
          <w:i/>
          <w:sz w:val="20"/>
          <w:szCs w:val="20"/>
          <w:lang w:val="vi-VN"/>
        </w:rPr>
      </w:pPr>
      <w:r w:rsidRPr="00421DDB">
        <w:rPr>
          <w:rFonts w:ascii="Arial" w:hAnsi="Arial" w:cs="Arial"/>
          <w:b/>
          <w:i/>
          <w:sz w:val="20"/>
          <w:szCs w:val="20"/>
          <w:lang w:val="vi-VN"/>
        </w:rPr>
        <w:t>2.2.2. Điều kiện về xã hội</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 xml:space="preserve">Chỉ đề cập đến: dân số, đặc điểm các dân tộc (nếu là vùng có đồng bào dân tộc thiểu số), vị trí, tên những các công trình văn hóa, xã hội, tôn giáo, tín ngưỡng, di tích lịch sử, khu dân cư, khu đô thị và các công trình liên quan khác trong vùng dự án và các vùng kế cận bị tác động bởi dự án; các ngành y tế, văn hóa, giáo dục, mức sống, tỷ lệ hộ nghèo ở các địa phương tại vùng có thể bị tác động do dự án. </w:t>
      </w:r>
    </w:p>
    <w:p w:rsidR="00365A3A" w:rsidRPr="00421DDB" w:rsidRDefault="00365A3A" w:rsidP="00365A3A">
      <w:pPr>
        <w:spacing w:after="120"/>
        <w:rPr>
          <w:rFonts w:ascii="Arial" w:hAnsi="Arial" w:cs="Arial"/>
          <w:i/>
          <w:sz w:val="20"/>
          <w:szCs w:val="20"/>
          <w:lang w:val="vi-VN"/>
        </w:rPr>
      </w:pPr>
      <w:r w:rsidRPr="00421DDB">
        <w:rPr>
          <w:rFonts w:ascii="Arial" w:hAnsi="Arial" w:cs="Arial"/>
          <w:b/>
          <w:i/>
          <w:sz w:val="20"/>
          <w:szCs w:val="20"/>
          <w:lang w:val="vi-VN"/>
        </w:rPr>
        <w:t>Yêu cầu:</w:t>
      </w:r>
      <w:r w:rsidRPr="00421DDB">
        <w:rPr>
          <w:rFonts w:ascii="Arial" w:hAnsi="Arial" w:cs="Arial"/>
          <w:i/>
          <w:sz w:val="20"/>
          <w:szCs w:val="20"/>
          <w:lang w:val="vi-VN"/>
        </w:rPr>
        <w:t xml:space="preserve"> </w:t>
      </w:r>
    </w:p>
    <w:p w:rsidR="00365A3A" w:rsidRPr="00421DDB" w:rsidRDefault="00365A3A" w:rsidP="00365A3A">
      <w:pPr>
        <w:spacing w:after="120"/>
        <w:rPr>
          <w:rFonts w:ascii="Arial" w:hAnsi="Arial" w:cs="Arial"/>
          <w:i/>
          <w:sz w:val="20"/>
          <w:szCs w:val="20"/>
          <w:lang w:val="vi-VN"/>
        </w:rPr>
      </w:pPr>
      <w:r>
        <w:rPr>
          <w:rFonts w:ascii="Arial" w:hAnsi="Arial" w:cs="Arial"/>
          <w:sz w:val="20"/>
          <w:szCs w:val="20"/>
        </w:rPr>
        <w:t xml:space="preserve">- </w:t>
      </w:r>
      <w:r w:rsidRPr="00421DDB">
        <w:rPr>
          <w:rFonts w:ascii="Arial" w:hAnsi="Arial" w:cs="Arial"/>
          <w:i/>
          <w:sz w:val="20"/>
          <w:szCs w:val="20"/>
          <w:lang w:val="vi-VN"/>
        </w:rPr>
        <w:t xml:space="preserve">Số liệu về kinh tế, xã hội phải được cập nhật vào thời điểm ĐTM trên cơ sở chủ dự </w:t>
      </w:r>
      <w:proofErr w:type="gramStart"/>
      <w:r w:rsidRPr="00421DDB">
        <w:rPr>
          <w:rFonts w:ascii="Arial" w:hAnsi="Arial" w:cs="Arial"/>
          <w:i/>
          <w:sz w:val="20"/>
          <w:szCs w:val="20"/>
          <w:lang w:val="vi-VN"/>
        </w:rPr>
        <w:t>án</w:t>
      </w:r>
      <w:proofErr w:type="gramEnd"/>
      <w:r w:rsidRPr="00421DDB">
        <w:rPr>
          <w:rFonts w:ascii="Arial" w:hAnsi="Arial" w:cs="Arial"/>
          <w:i/>
          <w:sz w:val="20"/>
          <w:szCs w:val="20"/>
          <w:lang w:val="vi-VN"/>
        </w:rPr>
        <w:t xml:space="preserve"> hoặc cơ quan tư vấn khảo sát bổ sung, kết hợp số liệu thu thập từ các nguồn khác. Chỉ dẫn nguồn tài liệu, dữ liệu tham khảo, sử dụng.</w:t>
      </w:r>
    </w:p>
    <w:p w:rsidR="00365A3A" w:rsidRPr="00421DDB" w:rsidRDefault="00365A3A" w:rsidP="00365A3A">
      <w:pPr>
        <w:spacing w:after="120"/>
        <w:rPr>
          <w:rFonts w:ascii="Arial" w:hAnsi="Arial" w:cs="Arial"/>
          <w:i/>
          <w:sz w:val="20"/>
          <w:szCs w:val="20"/>
          <w:lang w:val="vi-VN"/>
        </w:rPr>
      </w:pPr>
      <w:r>
        <w:rPr>
          <w:rFonts w:ascii="Arial" w:hAnsi="Arial" w:cs="Arial"/>
          <w:sz w:val="20"/>
          <w:szCs w:val="20"/>
        </w:rPr>
        <w:t xml:space="preserve">- </w:t>
      </w:r>
      <w:r w:rsidRPr="00421DDB">
        <w:rPr>
          <w:rFonts w:ascii="Arial" w:hAnsi="Arial" w:cs="Arial"/>
          <w:i/>
          <w:sz w:val="20"/>
          <w:szCs w:val="20"/>
          <w:lang w:val="vi-VN"/>
        </w:rPr>
        <w:t>Đối với dự án quy định tại điểm b khoản 1 Điều 10 Thông tư này và các dự án quy định tại Điều 11 của Thông tư này, nội dung của mục 2.2 Phụ lục này cần so sánh, đối chiếu với điều kiện kinh tế - xã hội tại thời điểm báo cáo ĐTM đã được phê duyệt và phân tích các nguyên nhân của các thay đổi đó.</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Chương 3</w:t>
      </w:r>
    </w:p>
    <w:p w:rsidR="00365A3A" w:rsidRPr="00246426" w:rsidRDefault="00365A3A" w:rsidP="00365A3A">
      <w:pPr>
        <w:spacing w:after="120"/>
        <w:jc w:val="center"/>
        <w:rPr>
          <w:rFonts w:ascii="Arial" w:hAnsi="Arial" w:cs="Arial"/>
          <w:b/>
          <w:szCs w:val="20"/>
          <w:lang w:val="vi-VN"/>
        </w:rPr>
      </w:pPr>
      <w:r>
        <w:rPr>
          <w:rFonts w:ascii="Arial" w:hAnsi="Arial" w:cs="Arial"/>
          <w:b/>
          <w:szCs w:val="20"/>
          <w:lang w:val="vi-VN"/>
        </w:rPr>
        <w:t>ĐÁNH GIÁ CÁC TÁC ĐỘNG MÔI TRƯỜNG</w:t>
      </w:r>
    </w:p>
    <w:p w:rsidR="00365A3A" w:rsidRPr="00421DDB" w:rsidRDefault="00365A3A" w:rsidP="00365A3A">
      <w:pPr>
        <w:spacing w:after="120"/>
        <w:rPr>
          <w:rFonts w:ascii="Arial" w:hAnsi="Arial" w:cs="Arial"/>
          <w:i/>
          <w:sz w:val="20"/>
          <w:szCs w:val="20"/>
          <w:lang w:val="vi-VN"/>
        </w:rPr>
      </w:pPr>
      <w:r w:rsidRPr="00421DDB">
        <w:rPr>
          <w:rFonts w:ascii="Arial" w:hAnsi="Arial" w:cs="Arial"/>
          <w:b/>
          <w:i/>
          <w:sz w:val="20"/>
          <w:szCs w:val="20"/>
          <w:lang w:val="vi-VN"/>
        </w:rPr>
        <w:t xml:space="preserve">(Nguyên tắc chung: </w:t>
      </w:r>
      <w:r w:rsidRPr="00421DDB">
        <w:rPr>
          <w:rFonts w:ascii="Arial" w:hAnsi="Arial" w:cs="Arial"/>
          <w:i/>
          <w:sz w:val="20"/>
          <w:szCs w:val="20"/>
          <w:lang w:val="vi-VN"/>
        </w:rPr>
        <w:t xml:space="preserve">Việc đánh giá tác động của dự án tới môi trường tự nhiên và kinh tế - xã hội được thực hiện theo các giai đoạn chuẩn bị, xây dựng, vận hành và giai đoạn khác (nếu có) như: tháo dỡ, đóng cửa, cải tạo phục hồi môi trường và các hoạt động khác có khả năng gây tác động đến môi trường và phải được cụ thể hóa cho từng nguồn gây tác động, đến từng đối tượng bị tác động. Mỗi tác động đều phải được đánh giá một cách cụ thể, chi tiết về mức độ, về quy mô không gian và thời gian (đánh giá một cách định tính, định lượng, chi tiết và cụ thể cho dự án đó bằng các phương pháp tính toán cụ thể hoặc mô hình hóa (trong các trường hợp có thể sử dụng mô hình) để xác định một cách định lượng các tác động) và so sánh, đối chiếu với các tiêu chuẩn, quy chuẩn, quy định hiện hành). </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3.</w:t>
      </w:r>
      <w:r w:rsidRPr="00421DDB">
        <w:rPr>
          <w:rFonts w:ascii="Arial" w:hAnsi="Arial" w:cs="Arial"/>
          <w:b/>
          <w:sz w:val="20"/>
          <w:szCs w:val="20"/>
        </w:rPr>
        <w:t>1</w:t>
      </w:r>
      <w:r w:rsidRPr="00421DDB">
        <w:rPr>
          <w:rFonts w:ascii="Arial" w:hAnsi="Arial" w:cs="Arial"/>
          <w:b/>
          <w:sz w:val="20"/>
          <w:szCs w:val="20"/>
          <w:lang w:val="vi-VN"/>
        </w:rPr>
        <w:t>. Đánh giá tác động</w:t>
      </w:r>
    </w:p>
    <w:p w:rsidR="00365A3A" w:rsidRPr="00421DDB" w:rsidRDefault="00365A3A" w:rsidP="00365A3A">
      <w:pPr>
        <w:tabs>
          <w:tab w:val="left" w:pos="748"/>
        </w:tabs>
        <w:spacing w:after="120"/>
        <w:rPr>
          <w:rFonts w:ascii="Arial" w:hAnsi="Arial" w:cs="Arial"/>
          <w:b/>
          <w:i/>
          <w:sz w:val="20"/>
          <w:szCs w:val="20"/>
          <w:lang w:val="vi-VN"/>
        </w:rPr>
      </w:pPr>
      <w:r w:rsidRPr="00421DDB">
        <w:rPr>
          <w:rFonts w:ascii="Arial" w:hAnsi="Arial" w:cs="Arial"/>
          <w:b/>
          <w:i/>
          <w:sz w:val="20"/>
          <w:szCs w:val="20"/>
          <w:lang w:val="vi-VN"/>
        </w:rPr>
        <w:t>3.1.1. Đánh giá tác động trong giai đoạn chuẩn bị của dự án.</w:t>
      </w:r>
    </w:p>
    <w:p w:rsidR="00365A3A" w:rsidRPr="00421DDB" w:rsidRDefault="00365A3A" w:rsidP="00365A3A">
      <w:pPr>
        <w:spacing w:after="120"/>
        <w:rPr>
          <w:rFonts w:ascii="Arial" w:hAnsi="Arial" w:cs="Arial"/>
          <w:spacing w:val="-4"/>
          <w:sz w:val="20"/>
          <w:szCs w:val="20"/>
          <w:lang w:val="vi-VN"/>
        </w:rPr>
      </w:pPr>
      <w:r w:rsidRPr="00421DDB">
        <w:rPr>
          <w:rFonts w:ascii="Arial" w:hAnsi="Arial" w:cs="Arial"/>
          <w:spacing w:val="-4"/>
          <w:sz w:val="20"/>
          <w:szCs w:val="20"/>
          <w:lang w:val="vi-VN"/>
        </w:rPr>
        <w:t>Việc đánh giá tác động trong giai đoạn chuẩn bị của dự án phải được thực hiện đối với các hoạt động trong giai đoạn này và phải bao gồm các công việc sau:</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 xml:space="preserve">Phân tích, đánh giá ưu điểm, nhược điểm từng phương </w:t>
      </w:r>
      <w:proofErr w:type="gramStart"/>
      <w:r w:rsidRPr="00421DDB">
        <w:rPr>
          <w:rFonts w:ascii="Arial" w:hAnsi="Arial" w:cs="Arial"/>
          <w:sz w:val="20"/>
          <w:szCs w:val="20"/>
          <w:lang w:val="vi-VN"/>
        </w:rPr>
        <w:t>án</w:t>
      </w:r>
      <w:proofErr w:type="gramEnd"/>
      <w:r w:rsidRPr="00421DDB">
        <w:rPr>
          <w:rFonts w:ascii="Arial" w:hAnsi="Arial" w:cs="Arial"/>
          <w:sz w:val="20"/>
          <w:szCs w:val="20"/>
          <w:lang w:val="vi-VN"/>
        </w:rPr>
        <w:t xml:space="preserve"> địa điểm thực hiện dự án (nếu có) đến môi trường.</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Tác động do giải phóng mặt bằng, di dân, tái định cư (nếu có).  Trường hợp các hoạt động giải phóng mặt bằng, di dân, tái định cư được thực hiện theo nhiều giai đoạn, nội dung này cần tiếp tục được đánh giá đầy đủ trong các giai đoạn tương ứng;</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Tác động do quá trình san lấp mặt bằng dự án (nếu có).</w:t>
      </w:r>
    </w:p>
    <w:p w:rsidR="00365A3A" w:rsidRPr="00421DDB" w:rsidRDefault="00365A3A" w:rsidP="00365A3A">
      <w:pPr>
        <w:tabs>
          <w:tab w:val="left" w:pos="748"/>
        </w:tabs>
        <w:spacing w:after="120"/>
        <w:rPr>
          <w:rFonts w:ascii="Arial" w:hAnsi="Arial" w:cs="Arial"/>
          <w:b/>
          <w:i/>
          <w:sz w:val="20"/>
          <w:szCs w:val="20"/>
          <w:lang w:val="vi-VN"/>
        </w:rPr>
      </w:pPr>
      <w:r w:rsidRPr="00421DDB">
        <w:rPr>
          <w:rFonts w:ascii="Arial" w:hAnsi="Arial" w:cs="Arial"/>
          <w:b/>
          <w:i/>
          <w:sz w:val="20"/>
          <w:szCs w:val="20"/>
          <w:lang w:val="vi-VN"/>
        </w:rPr>
        <w:t>3.1.2. Đánh giá tác động trong giai đoạn thi công xây dựng</w:t>
      </w:r>
    </w:p>
    <w:p w:rsidR="00365A3A" w:rsidRPr="00421DDB" w:rsidRDefault="00365A3A" w:rsidP="00365A3A">
      <w:pPr>
        <w:tabs>
          <w:tab w:val="left" w:pos="748"/>
        </w:tabs>
        <w:spacing w:after="120"/>
        <w:rPr>
          <w:rFonts w:ascii="Arial" w:hAnsi="Arial" w:cs="Arial"/>
          <w:sz w:val="20"/>
          <w:szCs w:val="20"/>
          <w:lang w:val="vi-VN"/>
        </w:rPr>
      </w:pPr>
      <w:r w:rsidRPr="00421DDB">
        <w:rPr>
          <w:rFonts w:ascii="Arial" w:hAnsi="Arial" w:cs="Arial"/>
          <w:b/>
          <w:i/>
          <w:sz w:val="20"/>
          <w:szCs w:val="20"/>
          <w:lang w:val="vi-VN"/>
        </w:rPr>
        <w:t>3.1.3. Đánh giá tác động trong giai đoạn vận hành (hoạt động) của dự án</w:t>
      </w:r>
    </w:p>
    <w:p w:rsidR="00365A3A" w:rsidRPr="00421DDB" w:rsidRDefault="00365A3A" w:rsidP="00365A3A">
      <w:pPr>
        <w:tabs>
          <w:tab w:val="left" w:pos="748"/>
        </w:tabs>
        <w:spacing w:after="120"/>
        <w:rPr>
          <w:rFonts w:ascii="Arial" w:hAnsi="Arial" w:cs="Arial"/>
          <w:b/>
          <w:i/>
          <w:sz w:val="20"/>
          <w:szCs w:val="20"/>
          <w:lang w:val="vi-VN"/>
        </w:rPr>
      </w:pPr>
      <w:r w:rsidRPr="00421DDB">
        <w:rPr>
          <w:rFonts w:ascii="Arial" w:hAnsi="Arial" w:cs="Arial"/>
          <w:b/>
          <w:i/>
          <w:sz w:val="20"/>
          <w:szCs w:val="20"/>
          <w:lang w:val="vi-VN"/>
        </w:rPr>
        <w:lastRenderedPageBreak/>
        <w:t>3.1.4. Đánh giá tác động trong giai đoạn khác của dự án (tháo dỡ, đóng cửa, cải tạo phục hồi môi trường và các hoạt động khác có khả năng gây tác động đến môi trường)</w:t>
      </w:r>
    </w:p>
    <w:p w:rsidR="00365A3A" w:rsidRPr="00421DDB" w:rsidRDefault="00365A3A" w:rsidP="00365A3A">
      <w:pPr>
        <w:spacing w:after="120"/>
        <w:rPr>
          <w:rFonts w:ascii="Arial" w:hAnsi="Arial" w:cs="Arial"/>
          <w:b/>
          <w:i/>
          <w:sz w:val="20"/>
          <w:szCs w:val="20"/>
          <w:lang w:val="vi-VN"/>
        </w:rPr>
      </w:pPr>
      <w:r w:rsidRPr="00421DDB">
        <w:rPr>
          <w:rFonts w:ascii="Arial" w:hAnsi="Arial" w:cs="Arial"/>
          <w:b/>
          <w:i/>
          <w:sz w:val="20"/>
          <w:szCs w:val="20"/>
          <w:lang w:val="vi-VN"/>
        </w:rPr>
        <w:t xml:space="preserve">Yêu cầu: </w:t>
      </w:r>
    </w:p>
    <w:p w:rsidR="00365A3A" w:rsidRPr="00421DDB" w:rsidRDefault="00365A3A" w:rsidP="00365A3A">
      <w:pPr>
        <w:spacing w:after="120"/>
        <w:rPr>
          <w:rFonts w:ascii="Arial" w:hAnsi="Arial" w:cs="Arial"/>
          <w:i/>
          <w:sz w:val="20"/>
          <w:szCs w:val="20"/>
          <w:lang w:val="vi-VN"/>
        </w:rPr>
      </w:pPr>
      <w:r w:rsidRPr="00421DDB">
        <w:rPr>
          <w:rFonts w:ascii="Arial" w:hAnsi="Arial" w:cs="Arial"/>
          <w:i/>
          <w:sz w:val="20"/>
          <w:szCs w:val="20"/>
          <w:lang w:val="vi-VN"/>
        </w:rPr>
        <w:t xml:space="preserve">Trong giai đoạn thi công xây dựng, giai đoạn vận hành và giai đoạn khác (nếu có) của dự án (mục 3.1.2, 3.1.3 và 3.1.4 Phụ lục này), cần làm rõ các hoạt động của dự án và trên cơ sở đó đánh giá tác động của các hoạt động của dự án theo từng nguồn gây tác động. Từng nguồn gây tác động phải được đánh giá tác động theo đối tượng bị tác động, phạm vi tác động, mức độ tác động, xác suất xảy ra tác động, khả năng phục hồi của các đối tượng bị tác động. </w:t>
      </w:r>
    </w:p>
    <w:p w:rsidR="00365A3A" w:rsidRPr="00421DDB" w:rsidRDefault="00365A3A" w:rsidP="00365A3A">
      <w:pPr>
        <w:spacing w:after="120"/>
        <w:rPr>
          <w:rFonts w:ascii="Arial" w:hAnsi="Arial" w:cs="Arial"/>
          <w:i/>
          <w:sz w:val="20"/>
          <w:szCs w:val="20"/>
          <w:lang w:val="vi-VN"/>
        </w:rPr>
      </w:pPr>
      <w:r w:rsidRPr="00421DDB">
        <w:rPr>
          <w:rFonts w:ascii="Arial" w:hAnsi="Arial" w:cs="Arial"/>
          <w:i/>
          <w:sz w:val="20"/>
          <w:szCs w:val="20"/>
          <w:lang w:val="vi-VN"/>
        </w:rPr>
        <w:t>Lưu ý cần làm rõ:</w:t>
      </w:r>
    </w:p>
    <w:p w:rsidR="00365A3A" w:rsidRPr="00421DDB" w:rsidRDefault="00365A3A" w:rsidP="00365A3A">
      <w:pPr>
        <w:spacing w:after="120"/>
        <w:rPr>
          <w:rFonts w:ascii="Arial" w:hAnsi="Arial" w:cs="Arial"/>
          <w:i/>
          <w:sz w:val="20"/>
          <w:szCs w:val="20"/>
          <w:lang w:val="vi-VN"/>
        </w:rPr>
      </w:pPr>
      <w:r>
        <w:rPr>
          <w:rFonts w:ascii="Arial" w:hAnsi="Arial" w:cs="Arial"/>
          <w:sz w:val="20"/>
          <w:szCs w:val="20"/>
        </w:rPr>
        <w:t xml:space="preserve">- </w:t>
      </w:r>
      <w:r w:rsidRPr="00421DDB">
        <w:rPr>
          <w:rFonts w:ascii="Arial" w:hAnsi="Arial" w:cs="Arial"/>
          <w:i/>
          <w:sz w:val="20"/>
          <w:szCs w:val="20"/>
          <w:lang w:val="vi-VN"/>
        </w:rPr>
        <w:t>Nguồn gây tác động có liên quan đến chất thải: cần cụ thể hóa về thải lượng (tải lượng) và nồng độ của tất cả các thông số chất thải đặc trưng cho dự án và so sánh với các tiêu chuẩn, quy chuẩn kỹ thuật hiện hành; cụ thể hóa về không gian và thời gian phát sinh chất thải;</w:t>
      </w:r>
    </w:p>
    <w:p w:rsidR="00365A3A" w:rsidRPr="00421DDB" w:rsidRDefault="00365A3A" w:rsidP="00365A3A">
      <w:pPr>
        <w:spacing w:after="120"/>
        <w:rPr>
          <w:rFonts w:ascii="Arial" w:hAnsi="Arial" w:cs="Arial"/>
          <w:i/>
          <w:sz w:val="20"/>
          <w:szCs w:val="20"/>
          <w:lang w:val="vi-VN"/>
        </w:rPr>
      </w:pPr>
      <w:r>
        <w:rPr>
          <w:rFonts w:ascii="Arial" w:hAnsi="Arial" w:cs="Arial"/>
          <w:sz w:val="20"/>
          <w:szCs w:val="20"/>
        </w:rPr>
        <w:t xml:space="preserve">- </w:t>
      </w:r>
      <w:r w:rsidRPr="00421DDB">
        <w:rPr>
          <w:rFonts w:ascii="Arial" w:hAnsi="Arial" w:cs="Arial"/>
          <w:i/>
          <w:sz w:val="20"/>
          <w:szCs w:val="20"/>
          <w:lang w:val="vi-VN"/>
        </w:rPr>
        <w:t>Nguồn gây tác động không liên quan đến chất thải (tiếng ồn, độ rung, xói mòn, trượt, sụt, lở, lún đất; xói lở bờ sông, bờ suối, bờ hồ, bờ biển; bồi lắng lòng sông, lòng suối, lòng hồ, đáy biển; thay đổi mực nước mặt, nước ngầm; xâm nhập mặn; xâm nhập phèn; mất rừng, thảm thực vậy, động vật hoang dã, tác động đến các hệ sinh thái nhạy cảm, suy thoái các thành phần môi trường vật lý và sinh học; biến đổi đa dạng sinh học, các tác động do biến đổi khí hậu và các nguồn gây tác động không liên quan đến chất thải khác);</w:t>
      </w:r>
    </w:p>
    <w:p w:rsidR="00365A3A" w:rsidRPr="00421DDB" w:rsidRDefault="00365A3A" w:rsidP="00365A3A">
      <w:pPr>
        <w:tabs>
          <w:tab w:val="left" w:pos="748"/>
        </w:tabs>
        <w:spacing w:after="120"/>
        <w:rPr>
          <w:rFonts w:ascii="Arial" w:hAnsi="Arial" w:cs="Arial"/>
          <w:b/>
          <w:i/>
          <w:sz w:val="20"/>
          <w:szCs w:val="20"/>
          <w:lang w:val="vi-VN"/>
        </w:rPr>
      </w:pPr>
      <w:r w:rsidRPr="00421DDB">
        <w:rPr>
          <w:rFonts w:ascii="Arial" w:hAnsi="Arial" w:cs="Arial"/>
          <w:b/>
          <w:i/>
          <w:sz w:val="20"/>
          <w:szCs w:val="20"/>
          <w:lang w:val="vi-VN"/>
        </w:rPr>
        <w:t>3.1.5. Tác động do các rủi ro, sự cố</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Việc đánh giá tác động này là dựa trên cơ sở kết quả đánh giá rủi ro của dự án đầu tư (báo cáo nghiên cứu khả thi hoặc tài liệu tương đương) hoặc dựa trên cơ sở giả định các rủi ro, sự cố xảy ra trong quá trình triển khai dự án;</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Chỉ dẫn cụ thể về không gian, thời gian có thể xảy ra rủi ro, sự cố;</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Chỉ dẫn cụ thể về mức độ, không gian và thời gian xảy ra tác động do rủi ro, sự cố.</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3.2. Nhận xét về mức độ chi tiết, độ tin cậy của các đánh giá</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 xml:space="preserve">Nhận xét khách quan về mức độ chi tiết, độ tin cậy của các đánh giá về các tác động môi trường, các rủi ro, sự cố môi trường có khả năng xảy ra khi triển khai dự án. Đối với những vấn đề còn thiếu độ tin cậy cần thiết, phải nêu rõ các lý do khách quan và các lý do chủ quan (như thiếu thông tin, dữ liệu; số liệu, dữ liệu hiện có đã bị lạc hậu; số liệu, dữ liệu tự tạo lập chưa có đủ độ chính xác, tin cậy; thiếu hoặc độ tin cậy của phương pháp đánh giá có hạn; trình độ chuyên môn của đội ngũ cán bộ về ĐTM có hạn; các </w:t>
      </w:r>
      <w:bookmarkStart w:id="0" w:name="_GoBack"/>
      <w:bookmarkEnd w:id="0"/>
      <w:r w:rsidRPr="00421DDB">
        <w:rPr>
          <w:rFonts w:ascii="Arial" w:hAnsi="Arial" w:cs="Arial"/>
          <w:sz w:val="20"/>
          <w:szCs w:val="20"/>
          <w:lang w:val="vi-VN"/>
        </w:rPr>
        <w:t>nguyên nhân khác).</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Chương 4</w:t>
      </w:r>
    </w:p>
    <w:p w:rsidR="00365A3A" w:rsidRPr="00246426" w:rsidRDefault="00365A3A" w:rsidP="00365A3A">
      <w:pPr>
        <w:spacing w:after="120"/>
        <w:jc w:val="center"/>
        <w:rPr>
          <w:rFonts w:ascii="Arial" w:hAnsi="Arial" w:cs="Arial"/>
          <w:b/>
          <w:szCs w:val="20"/>
          <w:lang w:val="vi-VN"/>
        </w:rPr>
      </w:pPr>
      <w:r>
        <w:rPr>
          <w:rFonts w:ascii="Arial" w:hAnsi="Arial" w:cs="Arial"/>
          <w:b/>
          <w:szCs w:val="20"/>
          <w:lang w:val="vi-VN"/>
        </w:rPr>
        <w:t>BIỆN PHÁP PHÒNG NGỪA, GIẢM THIỂU TÁC ĐỘNG XẤU VÀ PHÒNG NGỪA, ỨNG PHÓ SỰ CỐ MÔI TRƯỜNG</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 xml:space="preserve">4.1. Biện pháp phòng ngừa, giảm thiểu các tác động xấu do dự án gây ra </w:t>
      </w:r>
    </w:p>
    <w:p w:rsidR="00365A3A" w:rsidRPr="00421DDB" w:rsidRDefault="00365A3A" w:rsidP="00365A3A">
      <w:pPr>
        <w:spacing w:after="120"/>
        <w:rPr>
          <w:rFonts w:ascii="Arial" w:hAnsi="Arial" w:cs="Arial"/>
          <w:b/>
          <w:i/>
          <w:sz w:val="20"/>
          <w:szCs w:val="20"/>
          <w:lang w:val="vi-VN"/>
        </w:rPr>
      </w:pPr>
      <w:r w:rsidRPr="00421DDB">
        <w:rPr>
          <w:rFonts w:ascii="Arial" w:hAnsi="Arial" w:cs="Arial"/>
          <w:b/>
          <w:i/>
          <w:sz w:val="20"/>
          <w:szCs w:val="20"/>
          <w:lang w:val="vi-VN"/>
        </w:rPr>
        <w:t>4.1.1. Trong giai đoạn chuẩn bị</w:t>
      </w:r>
    </w:p>
    <w:p w:rsidR="00365A3A" w:rsidRPr="00421DDB" w:rsidRDefault="00365A3A" w:rsidP="00365A3A">
      <w:pPr>
        <w:spacing w:after="120"/>
        <w:rPr>
          <w:rFonts w:ascii="Arial" w:hAnsi="Arial" w:cs="Arial"/>
          <w:b/>
          <w:i/>
          <w:sz w:val="20"/>
          <w:szCs w:val="20"/>
          <w:lang w:val="vi-VN"/>
        </w:rPr>
      </w:pPr>
      <w:r w:rsidRPr="00421DDB">
        <w:rPr>
          <w:rFonts w:ascii="Arial" w:hAnsi="Arial" w:cs="Arial"/>
          <w:b/>
          <w:i/>
          <w:sz w:val="20"/>
          <w:szCs w:val="20"/>
          <w:lang w:val="vi-VN"/>
        </w:rPr>
        <w:t>4.1.2. Trong giai đoạn xây dựng</w:t>
      </w:r>
    </w:p>
    <w:p w:rsidR="00365A3A" w:rsidRPr="00421DDB" w:rsidRDefault="00365A3A" w:rsidP="00365A3A">
      <w:pPr>
        <w:spacing w:after="120"/>
        <w:rPr>
          <w:rFonts w:ascii="Arial" w:hAnsi="Arial" w:cs="Arial"/>
          <w:b/>
          <w:i/>
          <w:sz w:val="20"/>
          <w:szCs w:val="20"/>
          <w:lang w:val="vi-VN"/>
        </w:rPr>
      </w:pPr>
      <w:r w:rsidRPr="00421DDB">
        <w:rPr>
          <w:rFonts w:ascii="Arial" w:hAnsi="Arial" w:cs="Arial"/>
          <w:b/>
          <w:i/>
          <w:sz w:val="20"/>
          <w:szCs w:val="20"/>
          <w:lang w:val="vi-VN"/>
        </w:rPr>
        <w:t>4.1.3. Trong giai đoạn vận hành</w:t>
      </w:r>
    </w:p>
    <w:p w:rsidR="00365A3A" w:rsidRPr="00421DDB" w:rsidRDefault="00365A3A" w:rsidP="00365A3A">
      <w:pPr>
        <w:spacing w:after="120"/>
        <w:rPr>
          <w:rFonts w:ascii="Arial" w:hAnsi="Arial" w:cs="Arial"/>
          <w:b/>
          <w:i/>
          <w:sz w:val="20"/>
          <w:szCs w:val="20"/>
          <w:lang w:val="vi-VN"/>
        </w:rPr>
      </w:pPr>
      <w:r w:rsidRPr="00421DDB">
        <w:rPr>
          <w:rFonts w:ascii="Arial" w:hAnsi="Arial" w:cs="Arial"/>
          <w:b/>
          <w:i/>
          <w:sz w:val="20"/>
          <w:szCs w:val="20"/>
          <w:lang w:val="vi-VN"/>
        </w:rPr>
        <w:t>4.1.4. Trong các giai đoạn khác (nếu có)</w:t>
      </w:r>
    </w:p>
    <w:p w:rsidR="00365A3A" w:rsidRPr="00421DDB" w:rsidRDefault="00365A3A" w:rsidP="00365A3A">
      <w:pPr>
        <w:spacing w:after="120"/>
        <w:rPr>
          <w:rFonts w:ascii="Arial" w:hAnsi="Arial" w:cs="Arial"/>
          <w:sz w:val="20"/>
          <w:szCs w:val="20"/>
          <w:lang w:val="vi-VN"/>
        </w:rPr>
      </w:pPr>
      <w:r w:rsidRPr="00421DDB">
        <w:rPr>
          <w:rFonts w:ascii="Arial" w:hAnsi="Arial" w:cs="Arial"/>
          <w:b/>
          <w:sz w:val="20"/>
          <w:szCs w:val="20"/>
          <w:lang w:val="vi-VN"/>
        </w:rPr>
        <w:t>4.2. Biện pháp phòng ngừa, ứng phó đối với các rủi ro, sự cố</w:t>
      </w:r>
    </w:p>
    <w:p w:rsidR="00365A3A" w:rsidRPr="00421DDB" w:rsidRDefault="00365A3A" w:rsidP="00365A3A">
      <w:pPr>
        <w:spacing w:after="120"/>
        <w:rPr>
          <w:rFonts w:ascii="Arial" w:hAnsi="Arial" w:cs="Arial"/>
          <w:b/>
          <w:i/>
          <w:sz w:val="20"/>
          <w:szCs w:val="20"/>
          <w:lang w:val="vi-VN"/>
        </w:rPr>
      </w:pPr>
      <w:r w:rsidRPr="00421DDB">
        <w:rPr>
          <w:rFonts w:ascii="Arial" w:hAnsi="Arial" w:cs="Arial"/>
          <w:b/>
          <w:i/>
          <w:sz w:val="20"/>
          <w:szCs w:val="20"/>
          <w:lang w:val="vi-VN"/>
        </w:rPr>
        <w:t>4.</w:t>
      </w:r>
      <w:r w:rsidRPr="00421DDB">
        <w:rPr>
          <w:rFonts w:ascii="Arial" w:hAnsi="Arial" w:cs="Arial"/>
          <w:b/>
          <w:i/>
          <w:sz w:val="20"/>
          <w:szCs w:val="20"/>
        </w:rPr>
        <w:t>2</w:t>
      </w:r>
      <w:r w:rsidRPr="00421DDB">
        <w:rPr>
          <w:rFonts w:ascii="Arial" w:hAnsi="Arial" w:cs="Arial"/>
          <w:b/>
          <w:i/>
          <w:sz w:val="20"/>
          <w:szCs w:val="20"/>
          <w:lang w:val="vi-VN"/>
        </w:rPr>
        <w:t>.1. Trong giai đoạn chuẩn bị</w:t>
      </w:r>
    </w:p>
    <w:p w:rsidR="00365A3A" w:rsidRPr="00421DDB" w:rsidRDefault="00365A3A" w:rsidP="00365A3A">
      <w:pPr>
        <w:spacing w:after="120"/>
        <w:rPr>
          <w:rFonts w:ascii="Arial" w:hAnsi="Arial" w:cs="Arial"/>
          <w:b/>
          <w:i/>
          <w:sz w:val="20"/>
          <w:szCs w:val="20"/>
          <w:lang w:val="vi-VN"/>
        </w:rPr>
      </w:pPr>
      <w:r w:rsidRPr="00421DDB">
        <w:rPr>
          <w:rFonts w:ascii="Arial" w:hAnsi="Arial" w:cs="Arial"/>
          <w:b/>
          <w:i/>
          <w:sz w:val="20"/>
          <w:szCs w:val="20"/>
          <w:lang w:val="vi-VN"/>
        </w:rPr>
        <w:t>4.</w:t>
      </w:r>
      <w:r w:rsidRPr="00421DDB">
        <w:rPr>
          <w:rFonts w:ascii="Arial" w:hAnsi="Arial" w:cs="Arial"/>
          <w:b/>
          <w:i/>
          <w:sz w:val="20"/>
          <w:szCs w:val="20"/>
        </w:rPr>
        <w:t>2</w:t>
      </w:r>
      <w:r w:rsidRPr="00421DDB">
        <w:rPr>
          <w:rFonts w:ascii="Arial" w:hAnsi="Arial" w:cs="Arial"/>
          <w:b/>
          <w:i/>
          <w:sz w:val="20"/>
          <w:szCs w:val="20"/>
          <w:lang w:val="vi-VN"/>
        </w:rPr>
        <w:t>.2. Trong giai đoạn xây dựng</w:t>
      </w:r>
    </w:p>
    <w:p w:rsidR="00365A3A" w:rsidRPr="00421DDB" w:rsidRDefault="00365A3A" w:rsidP="00365A3A">
      <w:pPr>
        <w:spacing w:after="120"/>
        <w:rPr>
          <w:rFonts w:ascii="Arial" w:hAnsi="Arial" w:cs="Arial"/>
          <w:b/>
          <w:i/>
          <w:sz w:val="20"/>
          <w:szCs w:val="20"/>
          <w:lang w:val="vi-VN"/>
        </w:rPr>
      </w:pPr>
      <w:r w:rsidRPr="00421DDB">
        <w:rPr>
          <w:rFonts w:ascii="Arial" w:hAnsi="Arial" w:cs="Arial"/>
          <w:b/>
          <w:i/>
          <w:sz w:val="20"/>
          <w:szCs w:val="20"/>
          <w:lang w:val="vi-VN"/>
        </w:rPr>
        <w:t>4.2.3. Trong giai đoạn vận hành</w:t>
      </w:r>
    </w:p>
    <w:p w:rsidR="00365A3A" w:rsidRPr="00421DDB" w:rsidRDefault="00365A3A" w:rsidP="00365A3A">
      <w:pPr>
        <w:spacing w:after="120"/>
        <w:rPr>
          <w:rFonts w:ascii="Arial" w:hAnsi="Arial" w:cs="Arial"/>
          <w:b/>
          <w:i/>
          <w:sz w:val="20"/>
          <w:szCs w:val="20"/>
          <w:lang w:val="vi-VN"/>
        </w:rPr>
      </w:pPr>
      <w:r w:rsidRPr="00421DDB">
        <w:rPr>
          <w:rFonts w:ascii="Arial" w:hAnsi="Arial" w:cs="Arial"/>
          <w:b/>
          <w:i/>
          <w:sz w:val="20"/>
          <w:szCs w:val="20"/>
          <w:lang w:val="vi-VN"/>
        </w:rPr>
        <w:lastRenderedPageBreak/>
        <w:t>4.2.4. Trong các giai đoạn khác (nếu có)</w:t>
      </w:r>
    </w:p>
    <w:p w:rsidR="00365A3A" w:rsidRPr="00421DDB" w:rsidRDefault="00365A3A" w:rsidP="00365A3A">
      <w:pPr>
        <w:spacing w:after="120"/>
        <w:rPr>
          <w:rFonts w:ascii="Arial" w:hAnsi="Arial" w:cs="Arial"/>
          <w:b/>
          <w:i/>
          <w:sz w:val="20"/>
          <w:szCs w:val="20"/>
          <w:lang w:val="vi-VN"/>
        </w:rPr>
      </w:pPr>
      <w:r w:rsidRPr="00421DDB">
        <w:rPr>
          <w:rFonts w:ascii="Arial" w:hAnsi="Arial" w:cs="Arial"/>
          <w:b/>
          <w:i/>
          <w:sz w:val="20"/>
          <w:szCs w:val="20"/>
          <w:lang w:val="vi-VN"/>
        </w:rPr>
        <w:t>Yêu cầu:</w:t>
      </w:r>
    </w:p>
    <w:p w:rsidR="00365A3A" w:rsidRPr="00421DDB" w:rsidRDefault="00365A3A" w:rsidP="00365A3A">
      <w:pPr>
        <w:spacing w:after="120"/>
        <w:rPr>
          <w:rFonts w:ascii="Arial" w:hAnsi="Arial" w:cs="Arial"/>
          <w:i/>
          <w:sz w:val="20"/>
          <w:szCs w:val="20"/>
          <w:lang w:val="vi-VN"/>
        </w:rPr>
      </w:pPr>
      <w:r w:rsidRPr="00421DDB">
        <w:rPr>
          <w:rFonts w:ascii="Arial" w:hAnsi="Arial" w:cs="Arial"/>
          <w:i/>
          <w:sz w:val="20"/>
          <w:szCs w:val="20"/>
          <w:lang w:val="vi-VN"/>
        </w:rPr>
        <w:t>- Đối với mỗi giai đoạn nêu tại mục 4.1 và 4.2 Phụ lục này, việc đề ra các biện pháp phải đảm bảo các nguyên tắc sau đây:</w:t>
      </w:r>
    </w:p>
    <w:p w:rsidR="00365A3A" w:rsidRPr="00421DDB" w:rsidRDefault="00365A3A" w:rsidP="00365A3A">
      <w:pPr>
        <w:spacing w:after="120"/>
        <w:rPr>
          <w:rFonts w:ascii="Arial" w:hAnsi="Arial" w:cs="Arial"/>
          <w:i/>
          <w:sz w:val="20"/>
          <w:szCs w:val="20"/>
          <w:lang w:val="vi-VN"/>
        </w:rPr>
      </w:pPr>
      <w:r w:rsidRPr="00421DDB">
        <w:rPr>
          <w:rFonts w:ascii="Arial" w:hAnsi="Arial" w:cs="Arial"/>
          <w:i/>
          <w:sz w:val="20"/>
          <w:szCs w:val="20"/>
          <w:lang w:val="vi-VN"/>
        </w:rPr>
        <w:t>+ Mỗi loại tác động xấu đến các đối tượng tự nhiên và kinh tế - xã hội đã xác định tại Chương 3 đều phải có kèm theo biện pháp giảm thiểu tương ứng, có lý giải rõ ràng về ưu điểm, nhược điểm, mức độ khả thi, hiệu suất/hiệu quả xử lý. Trong trường hợp việc triển khai các biện pháp giảm thiểu của dự án liên quan đến nhiều cơ quan, tổ chức, phải kiến nghị cụ thể tên các cơ quan, tổ chức đó và đề xuất phương án phối hợp cùng giải quyết; trường hợp không thể có biện pháp khả thi thì phải nêu rõ lý do và có kiến nghị về phương hướng, cách thức giải quyết;</w:t>
      </w:r>
    </w:p>
    <w:p w:rsidR="00365A3A" w:rsidRPr="00246426" w:rsidRDefault="00365A3A" w:rsidP="00365A3A">
      <w:pPr>
        <w:spacing w:after="120"/>
        <w:rPr>
          <w:rFonts w:ascii="Arial" w:hAnsi="Arial" w:cs="Arial"/>
          <w:i/>
          <w:sz w:val="20"/>
          <w:szCs w:val="20"/>
          <w:lang w:val="vi-VN"/>
        </w:rPr>
      </w:pPr>
      <w:r w:rsidRPr="00246426">
        <w:rPr>
          <w:rFonts w:ascii="Arial" w:hAnsi="Arial" w:cs="Arial"/>
          <w:i/>
          <w:sz w:val="20"/>
          <w:szCs w:val="20"/>
          <w:lang w:val="vi-VN"/>
        </w:rPr>
        <w:t>+ Phải chứng minh được sau khi áp dụng biện pháp giảm thiểu, các tác động xấu sẽ được giảm đến mức nào, có so sánh, đối chiếu với các tiêu chuẩn, quy chuẩn, quy định hiện hành. Trường hợp bất khả kháng, phải nêu rõ lý do và có những kiến nghị cụ thể để các cơ quan liên quan có hướng giải quyết, quyết định.</w:t>
      </w:r>
    </w:p>
    <w:p w:rsidR="00365A3A" w:rsidRPr="00421DDB" w:rsidRDefault="00365A3A" w:rsidP="00365A3A">
      <w:pPr>
        <w:spacing w:after="120"/>
        <w:rPr>
          <w:rFonts w:ascii="Arial" w:hAnsi="Arial" w:cs="Arial"/>
          <w:i/>
          <w:sz w:val="20"/>
          <w:szCs w:val="20"/>
          <w:lang w:val="vi-VN"/>
        </w:rPr>
      </w:pPr>
      <w:r w:rsidRPr="00421DDB">
        <w:rPr>
          <w:rFonts w:ascii="Arial" w:hAnsi="Arial" w:cs="Arial"/>
          <w:i/>
          <w:sz w:val="20"/>
          <w:szCs w:val="20"/>
          <w:lang w:val="vi-VN"/>
        </w:rPr>
        <w:t>+ Mỗi biện pháp đưa ra phải được cụ thể hóa về: tính khả thi của biện pháp; không gian, thời gian và hiệu quả áp dụng của biện pháp.</w:t>
      </w:r>
    </w:p>
    <w:p w:rsidR="00365A3A" w:rsidRPr="00421DDB" w:rsidRDefault="00365A3A" w:rsidP="00365A3A">
      <w:pPr>
        <w:spacing w:after="120"/>
        <w:rPr>
          <w:rFonts w:ascii="Arial" w:hAnsi="Arial" w:cs="Arial"/>
          <w:i/>
          <w:sz w:val="20"/>
          <w:szCs w:val="20"/>
          <w:lang w:val="vi-VN"/>
        </w:rPr>
      </w:pPr>
      <w:r w:rsidRPr="00421DDB">
        <w:rPr>
          <w:rFonts w:ascii="Arial" w:hAnsi="Arial" w:cs="Arial"/>
          <w:i/>
          <w:sz w:val="20"/>
          <w:szCs w:val="20"/>
          <w:lang w:val="vi-VN"/>
        </w:rPr>
        <w:t>- Đối với dự án quy định tại điểm b khoản 1 Điều 10 Thông tư này, nội dung của các điểm 4.1.3, 4.2.3 Phụ lục này cần nêu rõ kết quả của việc áp dụng các biện pháp giảm thiểu tác động xấu, phòng ngừa và ứng phó sự cố môi trường của cơ sở đang hoạt động và phân tích các nguyên nhân của các kết quả đó. Hiện trạng các công trình, biện pháp bảo vệ môi trường hiện có của cơ sở đang hoạt động và mối liên hệ của các công trình, biện pháp này với hệ thống công trình, biện pháp bảo vệ môi trường của dự án.</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Chương 5</w:t>
      </w:r>
    </w:p>
    <w:p w:rsidR="00365A3A" w:rsidRPr="00246426" w:rsidRDefault="00365A3A" w:rsidP="00365A3A">
      <w:pPr>
        <w:spacing w:after="120"/>
        <w:jc w:val="center"/>
        <w:rPr>
          <w:rFonts w:ascii="Arial" w:hAnsi="Arial" w:cs="Arial"/>
          <w:b/>
          <w:szCs w:val="20"/>
          <w:lang w:val="vi-VN"/>
        </w:rPr>
      </w:pPr>
      <w:r>
        <w:rPr>
          <w:rFonts w:ascii="Arial" w:hAnsi="Arial" w:cs="Arial"/>
          <w:b/>
          <w:szCs w:val="20"/>
          <w:lang w:val="vi-VN"/>
        </w:rPr>
        <w:t>CHƯƠNG TRÌNH QUẢN LÝ VÀ GIÁM SÁT MÔI TRƯỜNG</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5.1. Chương trình quản lý môi trường</w:t>
      </w:r>
    </w:p>
    <w:p w:rsidR="00365A3A" w:rsidRDefault="00365A3A" w:rsidP="00365A3A">
      <w:pPr>
        <w:spacing w:after="120"/>
        <w:rPr>
          <w:rFonts w:ascii="Arial" w:hAnsi="Arial" w:cs="Arial"/>
          <w:sz w:val="20"/>
          <w:szCs w:val="20"/>
        </w:rPr>
      </w:pPr>
      <w:r w:rsidRPr="00421DDB">
        <w:rPr>
          <w:rFonts w:ascii="Arial" w:hAnsi="Arial" w:cs="Arial"/>
          <w:sz w:val="20"/>
          <w:szCs w:val="20"/>
          <w:lang w:val="vi-VN"/>
        </w:rPr>
        <w:t>Xây dựng một chương trình nhằm quản lý các vấn đề bảo vệ môi trường cho các giai đoạn chuẩn bị, xây dựng các công trình của dự án, vận hành dự án và giai đoạn khác (nếu có). Chương trình quản lý môi trường được xây dựng trên cơ sở tổng hợp từ các chương 1, 3, 4 dưới dạng bảng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1"/>
        <w:gridCol w:w="1161"/>
        <w:gridCol w:w="1161"/>
        <w:gridCol w:w="1161"/>
        <w:gridCol w:w="1161"/>
        <w:gridCol w:w="1161"/>
        <w:gridCol w:w="1161"/>
        <w:gridCol w:w="1161"/>
      </w:tblGrid>
      <w:tr w:rsidR="00365A3A" w:rsidRPr="00814480" w:rsidTr="00204AA3">
        <w:tc>
          <w:tcPr>
            <w:tcW w:w="1161" w:type="dxa"/>
            <w:shd w:val="clear" w:color="auto" w:fill="auto"/>
          </w:tcPr>
          <w:p w:rsidR="00365A3A" w:rsidRPr="00814480" w:rsidRDefault="00365A3A" w:rsidP="00204AA3">
            <w:pPr>
              <w:spacing w:after="120"/>
              <w:jc w:val="center"/>
              <w:rPr>
                <w:rFonts w:ascii="Arial" w:eastAsia="Times New Roman" w:hAnsi="Arial" w:cs="Arial"/>
                <w:spacing w:val="-2"/>
                <w:sz w:val="20"/>
                <w:szCs w:val="20"/>
                <w:lang w:val="vi-VN"/>
              </w:rPr>
            </w:pPr>
            <w:r w:rsidRPr="00814480">
              <w:rPr>
                <w:rFonts w:ascii="Arial" w:eastAsia="Times New Roman" w:hAnsi="Arial" w:cs="Arial"/>
                <w:spacing w:val="-2"/>
                <w:sz w:val="20"/>
                <w:szCs w:val="20"/>
                <w:lang w:val="vi-VN"/>
              </w:rPr>
              <w:t>Giai đoạn hoạt động của Dự án</w:t>
            </w:r>
          </w:p>
        </w:tc>
        <w:tc>
          <w:tcPr>
            <w:tcW w:w="1161" w:type="dxa"/>
            <w:shd w:val="clear" w:color="auto" w:fill="auto"/>
          </w:tcPr>
          <w:p w:rsidR="00365A3A" w:rsidRPr="00814480" w:rsidRDefault="00365A3A" w:rsidP="00204AA3">
            <w:pPr>
              <w:spacing w:after="120"/>
              <w:jc w:val="center"/>
              <w:rPr>
                <w:rFonts w:ascii="Arial" w:eastAsia="Times New Roman" w:hAnsi="Arial" w:cs="Arial"/>
                <w:spacing w:val="-2"/>
                <w:sz w:val="20"/>
                <w:szCs w:val="20"/>
                <w:lang w:val="vi-VN"/>
              </w:rPr>
            </w:pPr>
            <w:r w:rsidRPr="00814480">
              <w:rPr>
                <w:rFonts w:ascii="Arial" w:eastAsia="Times New Roman" w:hAnsi="Arial" w:cs="Arial"/>
                <w:spacing w:val="-2"/>
                <w:sz w:val="20"/>
                <w:szCs w:val="20"/>
                <w:lang w:val="vi-VN"/>
              </w:rPr>
              <w:t>Các hoạt động của dự án</w:t>
            </w:r>
          </w:p>
        </w:tc>
        <w:tc>
          <w:tcPr>
            <w:tcW w:w="1161" w:type="dxa"/>
            <w:shd w:val="clear" w:color="auto" w:fill="auto"/>
          </w:tcPr>
          <w:p w:rsidR="00365A3A" w:rsidRPr="00814480" w:rsidRDefault="00365A3A" w:rsidP="00204AA3">
            <w:pPr>
              <w:spacing w:after="120"/>
              <w:jc w:val="center"/>
              <w:rPr>
                <w:rFonts w:ascii="Arial" w:eastAsia="Times New Roman" w:hAnsi="Arial" w:cs="Arial"/>
                <w:spacing w:val="-2"/>
                <w:sz w:val="20"/>
                <w:szCs w:val="20"/>
                <w:lang w:val="vi-VN"/>
              </w:rPr>
            </w:pPr>
            <w:r w:rsidRPr="00814480">
              <w:rPr>
                <w:rFonts w:ascii="Arial" w:eastAsia="Times New Roman" w:hAnsi="Arial" w:cs="Arial"/>
                <w:spacing w:val="-2"/>
                <w:sz w:val="20"/>
                <w:szCs w:val="20"/>
                <w:lang w:val="vi-VN"/>
              </w:rPr>
              <w:t>Các tác động môi trường</w:t>
            </w:r>
          </w:p>
        </w:tc>
        <w:tc>
          <w:tcPr>
            <w:tcW w:w="1161" w:type="dxa"/>
            <w:shd w:val="clear" w:color="auto" w:fill="auto"/>
          </w:tcPr>
          <w:p w:rsidR="00365A3A" w:rsidRPr="00814480" w:rsidRDefault="00365A3A" w:rsidP="00204AA3">
            <w:pPr>
              <w:spacing w:after="120"/>
              <w:jc w:val="center"/>
              <w:rPr>
                <w:rFonts w:ascii="Arial" w:eastAsia="Times New Roman" w:hAnsi="Arial" w:cs="Arial"/>
                <w:spacing w:val="-2"/>
                <w:sz w:val="20"/>
                <w:szCs w:val="20"/>
                <w:lang w:val="vi-VN"/>
              </w:rPr>
            </w:pPr>
            <w:r w:rsidRPr="00814480">
              <w:rPr>
                <w:rFonts w:ascii="Arial" w:eastAsia="Times New Roman" w:hAnsi="Arial" w:cs="Arial"/>
                <w:spacing w:val="-2"/>
                <w:sz w:val="20"/>
                <w:szCs w:val="20"/>
                <w:lang w:val="vi-VN"/>
              </w:rPr>
              <w:t>Các công trình, biện pháp  bảo vệ môi trường</w:t>
            </w:r>
          </w:p>
        </w:tc>
        <w:tc>
          <w:tcPr>
            <w:tcW w:w="1161" w:type="dxa"/>
            <w:shd w:val="clear" w:color="auto" w:fill="auto"/>
          </w:tcPr>
          <w:p w:rsidR="00365A3A" w:rsidRPr="00814480" w:rsidRDefault="00365A3A" w:rsidP="00204AA3">
            <w:pPr>
              <w:spacing w:after="120"/>
              <w:jc w:val="center"/>
              <w:rPr>
                <w:rFonts w:ascii="Arial" w:eastAsia="Times New Roman" w:hAnsi="Arial" w:cs="Arial"/>
                <w:spacing w:val="-2"/>
                <w:sz w:val="20"/>
                <w:szCs w:val="20"/>
                <w:lang w:val="vi-VN"/>
              </w:rPr>
            </w:pPr>
            <w:r w:rsidRPr="00814480">
              <w:rPr>
                <w:rFonts w:ascii="Arial" w:eastAsia="Times New Roman" w:hAnsi="Arial" w:cs="Arial"/>
                <w:spacing w:val="-2"/>
                <w:sz w:val="20"/>
                <w:szCs w:val="20"/>
                <w:lang w:val="vi-VN"/>
              </w:rPr>
              <w:t>Kinh phí thực hiện các công trình, biện pháp bảo vệ môi trường</w:t>
            </w:r>
          </w:p>
        </w:tc>
        <w:tc>
          <w:tcPr>
            <w:tcW w:w="1161" w:type="dxa"/>
            <w:shd w:val="clear" w:color="auto" w:fill="auto"/>
          </w:tcPr>
          <w:p w:rsidR="00365A3A" w:rsidRPr="00814480" w:rsidRDefault="00365A3A" w:rsidP="00204AA3">
            <w:pPr>
              <w:spacing w:after="120"/>
              <w:jc w:val="center"/>
              <w:rPr>
                <w:rFonts w:ascii="Arial" w:eastAsia="Times New Roman" w:hAnsi="Arial" w:cs="Arial"/>
                <w:spacing w:val="-2"/>
                <w:sz w:val="20"/>
                <w:szCs w:val="20"/>
                <w:lang w:val="vi-VN"/>
              </w:rPr>
            </w:pPr>
            <w:r w:rsidRPr="00814480">
              <w:rPr>
                <w:rFonts w:ascii="Arial" w:eastAsia="Times New Roman" w:hAnsi="Arial" w:cs="Arial"/>
                <w:spacing w:val="-2"/>
                <w:sz w:val="20"/>
                <w:szCs w:val="20"/>
                <w:lang w:val="vi-VN"/>
              </w:rPr>
              <w:t>Thời gian thực hiện và hoàn thành</w:t>
            </w:r>
          </w:p>
        </w:tc>
        <w:tc>
          <w:tcPr>
            <w:tcW w:w="1161" w:type="dxa"/>
            <w:shd w:val="clear" w:color="auto" w:fill="auto"/>
          </w:tcPr>
          <w:p w:rsidR="00365A3A" w:rsidRPr="00814480" w:rsidRDefault="00365A3A" w:rsidP="00204AA3">
            <w:pPr>
              <w:spacing w:after="120"/>
              <w:jc w:val="center"/>
              <w:rPr>
                <w:rFonts w:ascii="Arial" w:eastAsia="Times New Roman" w:hAnsi="Arial" w:cs="Arial"/>
                <w:spacing w:val="-2"/>
                <w:sz w:val="20"/>
                <w:szCs w:val="20"/>
                <w:lang w:val="vi-VN"/>
              </w:rPr>
            </w:pPr>
            <w:r w:rsidRPr="00814480">
              <w:rPr>
                <w:rFonts w:ascii="Arial" w:eastAsia="Times New Roman" w:hAnsi="Arial" w:cs="Arial"/>
                <w:spacing w:val="-2"/>
                <w:sz w:val="20"/>
                <w:szCs w:val="20"/>
                <w:lang w:val="vi-VN"/>
              </w:rPr>
              <w:t>Trách nhiệm tổ chức thực hiện</w:t>
            </w:r>
          </w:p>
        </w:tc>
        <w:tc>
          <w:tcPr>
            <w:tcW w:w="1161" w:type="dxa"/>
            <w:shd w:val="clear" w:color="auto" w:fill="auto"/>
          </w:tcPr>
          <w:p w:rsidR="00365A3A" w:rsidRPr="00814480" w:rsidRDefault="00365A3A" w:rsidP="00204AA3">
            <w:pPr>
              <w:spacing w:after="120"/>
              <w:jc w:val="center"/>
              <w:rPr>
                <w:rFonts w:ascii="Arial" w:eastAsia="Times New Roman" w:hAnsi="Arial" w:cs="Arial"/>
                <w:spacing w:val="-2"/>
                <w:sz w:val="20"/>
                <w:szCs w:val="20"/>
                <w:lang w:val="vi-VN"/>
              </w:rPr>
            </w:pPr>
            <w:r w:rsidRPr="00814480">
              <w:rPr>
                <w:rFonts w:ascii="Arial" w:eastAsia="Times New Roman" w:hAnsi="Arial" w:cs="Arial"/>
                <w:spacing w:val="-2"/>
                <w:sz w:val="20"/>
                <w:szCs w:val="20"/>
                <w:lang w:val="vi-VN"/>
              </w:rPr>
              <w:t>Trách nhiệm giám sát</w:t>
            </w:r>
          </w:p>
        </w:tc>
      </w:tr>
      <w:tr w:rsidR="00365A3A" w:rsidRPr="00814480" w:rsidTr="00204AA3">
        <w:tc>
          <w:tcPr>
            <w:tcW w:w="1161" w:type="dxa"/>
            <w:shd w:val="clear" w:color="auto" w:fill="auto"/>
          </w:tcPr>
          <w:p w:rsidR="00365A3A" w:rsidRPr="00814480" w:rsidRDefault="00365A3A" w:rsidP="00204AA3">
            <w:pPr>
              <w:spacing w:after="120"/>
              <w:jc w:val="center"/>
              <w:rPr>
                <w:rFonts w:ascii="Arial" w:eastAsia="Times New Roman" w:hAnsi="Arial" w:cs="Arial"/>
                <w:spacing w:val="-2"/>
                <w:sz w:val="20"/>
                <w:szCs w:val="20"/>
              </w:rPr>
            </w:pPr>
            <w:r w:rsidRPr="00814480">
              <w:rPr>
                <w:rFonts w:ascii="Arial" w:eastAsia="Times New Roman" w:hAnsi="Arial" w:cs="Arial"/>
                <w:spacing w:val="-2"/>
                <w:sz w:val="20"/>
                <w:szCs w:val="20"/>
              </w:rPr>
              <w:t>1</w:t>
            </w:r>
          </w:p>
        </w:tc>
        <w:tc>
          <w:tcPr>
            <w:tcW w:w="1161" w:type="dxa"/>
            <w:shd w:val="clear" w:color="auto" w:fill="auto"/>
          </w:tcPr>
          <w:p w:rsidR="00365A3A" w:rsidRPr="00814480" w:rsidRDefault="00365A3A" w:rsidP="00204AA3">
            <w:pPr>
              <w:spacing w:after="120"/>
              <w:jc w:val="center"/>
              <w:rPr>
                <w:rFonts w:ascii="Arial" w:eastAsia="Times New Roman" w:hAnsi="Arial" w:cs="Arial"/>
                <w:spacing w:val="-2"/>
                <w:sz w:val="20"/>
                <w:szCs w:val="20"/>
              </w:rPr>
            </w:pPr>
            <w:r w:rsidRPr="00814480">
              <w:rPr>
                <w:rFonts w:ascii="Arial" w:eastAsia="Times New Roman" w:hAnsi="Arial" w:cs="Arial"/>
                <w:spacing w:val="-2"/>
                <w:sz w:val="20"/>
                <w:szCs w:val="20"/>
              </w:rPr>
              <w:t>2</w:t>
            </w:r>
          </w:p>
        </w:tc>
        <w:tc>
          <w:tcPr>
            <w:tcW w:w="1161" w:type="dxa"/>
            <w:shd w:val="clear" w:color="auto" w:fill="auto"/>
          </w:tcPr>
          <w:p w:rsidR="00365A3A" w:rsidRPr="00814480" w:rsidRDefault="00365A3A" w:rsidP="00204AA3">
            <w:pPr>
              <w:spacing w:after="120"/>
              <w:jc w:val="center"/>
              <w:rPr>
                <w:rFonts w:ascii="Arial" w:eastAsia="Times New Roman" w:hAnsi="Arial" w:cs="Arial"/>
                <w:spacing w:val="-2"/>
                <w:sz w:val="20"/>
                <w:szCs w:val="20"/>
              </w:rPr>
            </w:pPr>
            <w:r w:rsidRPr="00814480">
              <w:rPr>
                <w:rFonts w:ascii="Arial" w:eastAsia="Times New Roman" w:hAnsi="Arial" w:cs="Arial"/>
                <w:spacing w:val="-2"/>
                <w:sz w:val="20"/>
                <w:szCs w:val="20"/>
              </w:rPr>
              <w:t>3</w:t>
            </w:r>
          </w:p>
        </w:tc>
        <w:tc>
          <w:tcPr>
            <w:tcW w:w="1161" w:type="dxa"/>
            <w:shd w:val="clear" w:color="auto" w:fill="auto"/>
          </w:tcPr>
          <w:p w:rsidR="00365A3A" w:rsidRPr="00814480" w:rsidRDefault="00365A3A" w:rsidP="00204AA3">
            <w:pPr>
              <w:spacing w:after="120"/>
              <w:jc w:val="center"/>
              <w:rPr>
                <w:rFonts w:ascii="Arial" w:eastAsia="Times New Roman" w:hAnsi="Arial" w:cs="Arial"/>
                <w:spacing w:val="-2"/>
                <w:sz w:val="20"/>
                <w:szCs w:val="20"/>
              </w:rPr>
            </w:pPr>
            <w:r w:rsidRPr="00814480">
              <w:rPr>
                <w:rFonts w:ascii="Arial" w:eastAsia="Times New Roman" w:hAnsi="Arial" w:cs="Arial"/>
                <w:spacing w:val="-2"/>
                <w:sz w:val="20"/>
                <w:szCs w:val="20"/>
              </w:rPr>
              <w:t>4</w:t>
            </w:r>
          </w:p>
        </w:tc>
        <w:tc>
          <w:tcPr>
            <w:tcW w:w="1161" w:type="dxa"/>
            <w:shd w:val="clear" w:color="auto" w:fill="auto"/>
          </w:tcPr>
          <w:p w:rsidR="00365A3A" w:rsidRPr="00814480" w:rsidRDefault="00365A3A" w:rsidP="00204AA3">
            <w:pPr>
              <w:spacing w:after="120"/>
              <w:jc w:val="center"/>
              <w:rPr>
                <w:rFonts w:ascii="Arial" w:eastAsia="Times New Roman" w:hAnsi="Arial" w:cs="Arial"/>
                <w:spacing w:val="-2"/>
                <w:sz w:val="20"/>
                <w:szCs w:val="20"/>
              </w:rPr>
            </w:pPr>
            <w:r w:rsidRPr="00814480">
              <w:rPr>
                <w:rFonts w:ascii="Arial" w:eastAsia="Times New Roman" w:hAnsi="Arial" w:cs="Arial"/>
                <w:spacing w:val="-2"/>
                <w:sz w:val="20"/>
                <w:szCs w:val="20"/>
              </w:rPr>
              <w:t>5</w:t>
            </w:r>
          </w:p>
        </w:tc>
        <w:tc>
          <w:tcPr>
            <w:tcW w:w="1161" w:type="dxa"/>
            <w:shd w:val="clear" w:color="auto" w:fill="auto"/>
          </w:tcPr>
          <w:p w:rsidR="00365A3A" w:rsidRPr="00814480" w:rsidRDefault="00365A3A" w:rsidP="00204AA3">
            <w:pPr>
              <w:spacing w:after="120"/>
              <w:jc w:val="center"/>
              <w:rPr>
                <w:rFonts w:ascii="Arial" w:eastAsia="Times New Roman" w:hAnsi="Arial" w:cs="Arial"/>
                <w:spacing w:val="-2"/>
                <w:sz w:val="20"/>
                <w:szCs w:val="20"/>
              </w:rPr>
            </w:pPr>
            <w:r w:rsidRPr="00814480">
              <w:rPr>
                <w:rFonts w:ascii="Arial" w:eastAsia="Times New Roman" w:hAnsi="Arial" w:cs="Arial"/>
                <w:spacing w:val="-2"/>
                <w:sz w:val="20"/>
                <w:szCs w:val="20"/>
              </w:rPr>
              <w:t>6</w:t>
            </w:r>
          </w:p>
        </w:tc>
        <w:tc>
          <w:tcPr>
            <w:tcW w:w="1161" w:type="dxa"/>
            <w:shd w:val="clear" w:color="auto" w:fill="auto"/>
          </w:tcPr>
          <w:p w:rsidR="00365A3A" w:rsidRPr="00814480" w:rsidRDefault="00365A3A" w:rsidP="00204AA3">
            <w:pPr>
              <w:spacing w:after="120"/>
              <w:jc w:val="center"/>
              <w:rPr>
                <w:rFonts w:ascii="Arial" w:eastAsia="Times New Roman" w:hAnsi="Arial" w:cs="Arial"/>
                <w:spacing w:val="-2"/>
                <w:sz w:val="20"/>
                <w:szCs w:val="20"/>
              </w:rPr>
            </w:pPr>
            <w:r w:rsidRPr="00814480">
              <w:rPr>
                <w:rFonts w:ascii="Arial" w:eastAsia="Times New Roman" w:hAnsi="Arial" w:cs="Arial"/>
                <w:spacing w:val="-2"/>
                <w:sz w:val="20"/>
                <w:szCs w:val="20"/>
              </w:rPr>
              <w:t>7</w:t>
            </w:r>
          </w:p>
        </w:tc>
        <w:tc>
          <w:tcPr>
            <w:tcW w:w="1161" w:type="dxa"/>
            <w:shd w:val="clear" w:color="auto" w:fill="auto"/>
          </w:tcPr>
          <w:p w:rsidR="00365A3A" w:rsidRPr="00814480" w:rsidRDefault="00365A3A" w:rsidP="00204AA3">
            <w:pPr>
              <w:spacing w:after="120"/>
              <w:jc w:val="center"/>
              <w:rPr>
                <w:rFonts w:ascii="Arial" w:eastAsia="Times New Roman" w:hAnsi="Arial" w:cs="Arial"/>
                <w:spacing w:val="-2"/>
                <w:sz w:val="20"/>
                <w:szCs w:val="20"/>
              </w:rPr>
            </w:pPr>
            <w:r w:rsidRPr="00814480">
              <w:rPr>
                <w:rFonts w:ascii="Arial" w:eastAsia="Times New Roman" w:hAnsi="Arial" w:cs="Arial"/>
                <w:spacing w:val="-2"/>
                <w:sz w:val="20"/>
                <w:szCs w:val="20"/>
              </w:rPr>
              <w:t>8</w:t>
            </w:r>
          </w:p>
        </w:tc>
      </w:tr>
      <w:tr w:rsidR="00365A3A" w:rsidRPr="00814480" w:rsidTr="00204AA3">
        <w:tc>
          <w:tcPr>
            <w:tcW w:w="1161" w:type="dxa"/>
            <w:vMerge w:val="restart"/>
            <w:shd w:val="clear" w:color="auto" w:fill="auto"/>
            <w:vAlign w:val="center"/>
          </w:tcPr>
          <w:p w:rsidR="00365A3A" w:rsidRPr="00814480" w:rsidRDefault="00365A3A" w:rsidP="00204AA3">
            <w:pPr>
              <w:spacing w:after="120"/>
              <w:jc w:val="center"/>
              <w:rPr>
                <w:rFonts w:ascii="Arial" w:eastAsia="Times New Roman" w:hAnsi="Arial" w:cs="Arial"/>
                <w:sz w:val="20"/>
                <w:szCs w:val="20"/>
              </w:rPr>
            </w:pPr>
            <w:r w:rsidRPr="00814480">
              <w:rPr>
                <w:rFonts w:ascii="Arial" w:eastAsia="Times New Roman" w:hAnsi="Arial" w:cs="Arial"/>
                <w:spacing w:val="-2"/>
                <w:sz w:val="20"/>
                <w:szCs w:val="20"/>
              </w:rPr>
              <w:t>Chuẩn bị</w:t>
            </w: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r>
      <w:tr w:rsidR="00365A3A" w:rsidRPr="00814480" w:rsidTr="00204AA3">
        <w:tc>
          <w:tcPr>
            <w:tcW w:w="1161" w:type="dxa"/>
            <w:vMerge/>
            <w:shd w:val="clear" w:color="auto" w:fill="auto"/>
            <w:vAlign w:val="center"/>
          </w:tcPr>
          <w:p w:rsidR="00365A3A" w:rsidRPr="00814480" w:rsidRDefault="00365A3A" w:rsidP="00204AA3">
            <w:pPr>
              <w:spacing w:after="120"/>
              <w:jc w:val="center"/>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r>
      <w:tr w:rsidR="00365A3A" w:rsidRPr="00814480" w:rsidTr="00204AA3">
        <w:tc>
          <w:tcPr>
            <w:tcW w:w="1161" w:type="dxa"/>
            <w:vMerge/>
            <w:shd w:val="clear" w:color="auto" w:fill="auto"/>
            <w:vAlign w:val="center"/>
          </w:tcPr>
          <w:p w:rsidR="00365A3A" w:rsidRPr="00814480" w:rsidRDefault="00365A3A" w:rsidP="00204AA3">
            <w:pPr>
              <w:spacing w:after="120"/>
              <w:jc w:val="center"/>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r>
      <w:tr w:rsidR="00365A3A" w:rsidRPr="00814480" w:rsidTr="00204AA3">
        <w:tc>
          <w:tcPr>
            <w:tcW w:w="1161" w:type="dxa"/>
            <w:vMerge w:val="restart"/>
            <w:shd w:val="clear" w:color="auto" w:fill="auto"/>
            <w:vAlign w:val="center"/>
          </w:tcPr>
          <w:p w:rsidR="00365A3A" w:rsidRPr="00814480" w:rsidRDefault="00365A3A" w:rsidP="00204AA3">
            <w:pPr>
              <w:spacing w:after="120"/>
              <w:jc w:val="center"/>
              <w:rPr>
                <w:rFonts w:ascii="Arial" w:eastAsia="Times New Roman" w:hAnsi="Arial" w:cs="Arial"/>
                <w:sz w:val="20"/>
                <w:szCs w:val="20"/>
              </w:rPr>
            </w:pPr>
            <w:r w:rsidRPr="00814480">
              <w:rPr>
                <w:rFonts w:ascii="Arial" w:eastAsia="Times New Roman" w:hAnsi="Arial" w:cs="Arial"/>
                <w:spacing w:val="-2"/>
                <w:sz w:val="20"/>
                <w:szCs w:val="20"/>
                <w:lang w:val="vi-VN"/>
              </w:rPr>
              <w:t>Xây</w:t>
            </w:r>
            <w:r w:rsidRPr="00814480">
              <w:rPr>
                <w:rFonts w:ascii="Arial" w:eastAsia="Times New Roman" w:hAnsi="Arial" w:cs="Arial"/>
                <w:spacing w:val="-2"/>
                <w:sz w:val="20"/>
                <w:szCs w:val="20"/>
              </w:rPr>
              <w:t xml:space="preserve"> </w:t>
            </w:r>
            <w:r w:rsidRPr="00814480">
              <w:rPr>
                <w:rFonts w:ascii="Arial" w:eastAsia="Times New Roman" w:hAnsi="Arial" w:cs="Arial"/>
                <w:spacing w:val="-2"/>
                <w:sz w:val="20"/>
                <w:szCs w:val="20"/>
                <w:lang w:val="vi-VN"/>
              </w:rPr>
              <w:t>dựng</w:t>
            </w: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r>
      <w:tr w:rsidR="00365A3A" w:rsidRPr="00814480" w:rsidTr="00204AA3">
        <w:tc>
          <w:tcPr>
            <w:tcW w:w="1161" w:type="dxa"/>
            <w:vMerge/>
            <w:shd w:val="clear" w:color="auto" w:fill="auto"/>
            <w:vAlign w:val="center"/>
          </w:tcPr>
          <w:p w:rsidR="00365A3A" w:rsidRPr="00814480" w:rsidRDefault="00365A3A" w:rsidP="00204AA3">
            <w:pPr>
              <w:spacing w:after="120"/>
              <w:jc w:val="center"/>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r>
      <w:tr w:rsidR="00365A3A" w:rsidRPr="00814480" w:rsidTr="00204AA3">
        <w:tc>
          <w:tcPr>
            <w:tcW w:w="1161" w:type="dxa"/>
            <w:vMerge/>
            <w:shd w:val="clear" w:color="auto" w:fill="auto"/>
            <w:vAlign w:val="center"/>
          </w:tcPr>
          <w:p w:rsidR="00365A3A" w:rsidRPr="00814480" w:rsidRDefault="00365A3A" w:rsidP="00204AA3">
            <w:pPr>
              <w:spacing w:after="120"/>
              <w:jc w:val="center"/>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r>
      <w:tr w:rsidR="00365A3A" w:rsidRPr="00814480" w:rsidTr="00204AA3">
        <w:tc>
          <w:tcPr>
            <w:tcW w:w="1161" w:type="dxa"/>
            <w:vMerge w:val="restart"/>
            <w:shd w:val="clear" w:color="auto" w:fill="auto"/>
            <w:vAlign w:val="center"/>
          </w:tcPr>
          <w:p w:rsidR="00365A3A" w:rsidRPr="00814480" w:rsidRDefault="00365A3A" w:rsidP="00204AA3">
            <w:pPr>
              <w:spacing w:after="120"/>
              <w:jc w:val="center"/>
              <w:rPr>
                <w:rFonts w:ascii="Arial" w:eastAsia="Times New Roman" w:hAnsi="Arial" w:cs="Arial"/>
                <w:sz w:val="20"/>
                <w:szCs w:val="20"/>
              </w:rPr>
            </w:pPr>
            <w:r w:rsidRPr="00814480">
              <w:rPr>
                <w:rFonts w:ascii="Arial" w:eastAsia="Times New Roman" w:hAnsi="Arial" w:cs="Arial"/>
                <w:spacing w:val="-2"/>
                <w:sz w:val="20"/>
                <w:szCs w:val="20"/>
              </w:rPr>
              <w:t>V</w:t>
            </w:r>
            <w:r w:rsidRPr="00814480">
              <w:rPr>
                <w:rFonts w:ascii="Arial" w:eastAsia="Times New Roman" w:hAnsi="Arial" w:cs="Arial"/>
                <w:spacing w:val="-2"/>
                <w:sz w:val="20"/>
                <w:szCs w:val="20"/>
                <w:lang w:val="vi-VN"/>
              </w:rPr>
              <w:t>ận hành</w:t>
            </w: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r>
      <w:tr w:rsidR="00365A3A" w:rsidRPr="00814480" w:rsidTr="00204AA3">
        <w:tc>
          <w:tcPr>
            <w:tcW w:w="1161" w:type="dxa"/>
            <w:vMerge/>
            <w:shd w:val="clear" w:color="auto" w:fill="auto"/>
            <w:vAlign w:val="center"/>
          </w:tcPr>
          <w:p w:rsidR="00365A3A" w:rsidRPr="00814480" w:rsidRDefault="00365A3A" w:rsidP="00204AA3">
            <w:pPr>
              <w:spacing w:after="120"/>
              <w:jc w:val="center"/>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r>
      <w:tr w:rsidR="00365A3A" w:rsidRPr="00814480" w:rsidTr="00204AA3">
        <w:tc>
          <w:tcPr>
            <w:tcW w:w="1161" w:type="dxa"/>
            <w:vMerge/>
            <w:shd w:val="clear" w:color="auto" w:fill="auto"/>
            <w:vAlign w:val="center"/>
          </w:tcPr>
          <w:p w:rsidR="00365A3A" w:rsidRPr="00814480" w:rsidRDefault="00365A3A" w:rsidP="00204AA3">
            <w:pPr>
              <w:spacing w:after="120"/>
              <w:jc w:val="center"/>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r>
      <w:tr w:rsidR="00365A3A" w:rsidRPr="00814480" w:rsidTr="00204AA3">
        <w:tc>
          <w:tcPr>
            <w:tcW w:w="1161" w:type="dxa"/>
            <w:vMerge w:val="restart"/>
            <w:shd w:val="clear" w:color="auto" w:fill="auto"/>
            <w:vAlign w:val="center"/>
          </w:tcPr>
          <w:p w:rsidR="00365A3A" w:rsidRPr="00814480" w:rsidRDefault="00365A3A" w:rsidP="00204AA3">
            <w:pPr>
              <w:spacing w:after="120"/>
              <w:jc w:val="center"/>
              <w:rPr>
                <w:rFonts w:ascii="Arial" w:eastAsia="Times New Roman" w:hAnsi="Arial" w:cs="Arial"/>
                <w:sz w:val="20"/>
                <w:szCs w:val="20"/>
              </w:rPr>
            </w:pPr>
            <w:r w:rsidRPr="00814480">
              <w:rPr>
                <w:rFonts w:ascii="Arial" w:eastAsia="Times New Roman" w:hAnsi="Arial" w:cs="Arial"/>
                <w:spacing w:val="-2"/>
                <w:sz w:val="20"/>
                <w:szCs w:val="20"/>
              </w:rPr>
              <w:lastRenderedPageBreak/>
              <w:t>Giai đoạn khác (nếu có)</w:t>
            </w: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r>
      <w:tr w:rsidR="00365A3A" w:rsidRPr="00814480" w:rsidTr="00204AA3">
        <w:tc>
          <w:tcPr>
            <w:tcW w:w="1161" w:type="dxa"/>
            <w:vMerge/>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r>
      <w:tr w:rsidR="00365A3A" w:rsidRPr="00814480" w:rsidTr="00204AA3">
        <w:tc>
          <w:tcPr>
            <w:tcW w:w="1161" w:type="dxa"/>
            <w:vMerge/>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c>
          <w:tcPr>
            <w:tcW w:w="1161" w:type="dxa"/>
            <w:shd w:val="clear" w:color="auto" w:fill="auto"/>
          </w:tcPr>
          <w:p w:rsidR="00365A3A" w:rsidRPr="00814480" w:rsidRDefault="00365A3A" w:rsidP="00204AA3">
            <w:pPr>
              <w:spacing w:after="120"/>
              <w:rPr>
                <w:rFonts w:ascii="Arial" w:eastAsia="Times New Roman" w:hAnsi="Arial" w:cs="Arial"/>
                <w:sz w:val="20"/>
                <w:szCs w:val="20"/>
              </w:rPr>
            </w:pPr>
          </w:p>
        </w:tc>
      </w:tr>
    </w:tbl>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5.2. Chương trình giám sát môi trường</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 xml:space="preserve">Đề ra chương trình nhằm giám sát các chất thải và các tác động không liên quan đến chất thải phát sinh trong suốt quá trình chuẩn bị, xây dựng, vận hành và giai đoạn khác (nếu có), như: tháo dỡ, đóng cửa, cải tạo phục hồi môi trường và các hoạt động khác có khả năng gây tác động đến môi trường của dự án. </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 xml:space="preserve">Giám sát chất thải: phải giám sát lưu lượng/tổng lượng thải và những thông số đặc trưng cho chất thải của dự </w:t>
      </w:r>
      <w:proofErr w:type="gramStart"/>
      <w:r w:rsidRPr="00421DDB">
        <w:rPr>
          <w:rFonts w:ascii="Arial" w:hAnsi="Arial" w:cs="Arial"/>
          <w:sz w:val="20"/>
          <w:szCs w:val="20"/>
          <w:lang w:val="vi-VN"/>
        </w:rPr>
        <w:t>án</w:t>
      </w:r>
      <w:proofErr w:type="gramEnd"/>
      <w:r w:rsidRPr="00421DDB">
        <w:rPr>
          <w:rFonts w:ascii="Arial" w:hAnsi="Arial" w:cs="Arial"/>
          <w:sz w:val="20"/>
          <w:szCs w:val="20"/>
          <w:lang w:val="vi-VN"/>
        </w:rPr>
        <w:t xml:space="preserve"> theo tiêu chuẩn, quy chuẩn hiện hành của Việt </w:t>
      </w:r>
      <w:smartTag w:uri="urn:schemas-microsoft-com:office:smarttags" w:element="place">
        <w:smartTag w:uri="urn:schemas-microsoft-com:office:smarttags" w:element="country-region">
          <w:r w:rsidRPr="00421DDB">
            <w:rPr>
              <w:rFonts w:ascii="Arial" w:hAnsi="Arial" w:cs="Arial"/>
              <w:sz w:val="20"/>
              <w:szCs w:val="20"/>
              <w:lang w:val="vi-VN"/>
            </w:rPr>
            <w:t>Nam</w:t>
          </w:r>
        </w:smartTag>
      </w:smartTag>
      <w:r w:rsidRPr="00421DDB">
        <w:rPr>
          <w:rFonts w:ascii="Arial" w:hAnsi="Arial" w:cs="Arial"/>
          <w:sz w:val="20"/>
          <w:szCs w:val="20"/>
          <w:lang w:val="vi-VN"/>
        </w:rPr>
        <w:t xml:space="preserve"> với tần suất tối thiểu 01 lần/03 tháng. Các điểm giám sát phải được thể hiện cụ thể trên sơ đồ với chú giải rõ ràng và tọa độ theo quy chuẩn hiện hành (không bắt buộc đối với chất thải rắn). </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Đối với các dự án phát sinh nước thải, khí thải lớn, tiềm ẩn nguy cơ gây ô nhiễm môi trường ở mức độ cao, phải lắp đặt các hệ thống quan trắc tự động, liên tục lưu lượng và các thông số ô nhiễm đặc trưng trong chất thải để cơ quan phê duyệt báo cáo đánh giá tác động môi trường xem xét, quyết định. Trong mọi trường hợp, bắt buộc phải lắp đặt các hệ thống quan trắc tự động, liên tục lưu lượng và các thông số ô nhiễm đặc trưng đối với dự án có phát sinh nước thải với lưu lượng thải từ 5.000m</w:t>
      </w:r>
      <w:r w:rsidRPr="00421DDB">
        <w:rPr>
          <w:rFonts w:ascii="Arial" w:hAnsi="Arial" w:cs="Arial"/>
          <w:sz w:val="20"/>
          <w:szCs w:val="20"/>
          <w:vertAlign w:val="superscript"/>
          <w:lang w:val="vi-VN"/>
        </w:rPr>
        <w:t>3</w:t>
      </w:r>
      <w:r w:rsidRPr="00421DDB">
        <w:rPr>
          <w:rFonts w:ascii="Arial" w:hAnsi="Arial" w:cs="Arial"/>
          <w:sz w:val="20"/>
          <w:szCs w:val="20"/>
          <w:lang w:val="vi-VN"/>
        </w:rPr>
        <w:t>/24h trở lên và dự án có phát sinh khí thải với lưu lượng thải từ 100.000m</w:t>
      </w:r>
      <w:r w:rsidRPr="00421DDB">
        <w:rPr>
          <w:rFonts w:ascii="Arial" w:hAnsi="Arial" w:cs="Arial"/>
          <w:sz w:val="20"/>
          <w:szCs w:val="20"/>
          <w:vertAlign w:val="superscript"/>
          <w:lang w:val="vi-VN"/>
        </w:rPr>
        <w:t>3</w:t>
      </w:r>
      <w:r w:rsidRPr="00421DDB">
        <w:rPr>
          <w:rFonts w:ascii="Arial" w:hAnsi="Arial" w:cs="Arial"/>
          <w:sz w:val="20"/>
          <w:szCs w:val="20"/>
          <w:lang w:val="vi-VN"/>
        </w:rPr>
        <w:t>/h (không áp dụng đối với khí thải phát sinh từ đuốc đốt khí đồng hành trong hoạt động khai thác dầu, khí).</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Giám sát môi trường xung quanh: chỉ giám sát những thông số ô nhiễm đặc trưng cho dự án theo tiêu chuẩn, quy chuẩn, quy định hiện hành của Việt Nam trong trường hợp tại khu vực thực hiện dự án không có các trạm, điểm giám sát chung của cơ quan nhà nước, với tần suất tối thiểu 01 lần/06 tháng. Các điểm giám sát phải được thể hiện cụ thể trên sơ đồ với chú giải rõ ràng và tọa độ theo quy chuẩn hiện hành.</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 xml:space="preserve">Giám sát khác (nếu có, tùy thuộc từng dự </w:t>
      </w:r>
      <w:proofErr w:type="gramStart"/>
      <w:r w:rsidRPr="00421DDB">
        <w:rPr>
          <w:rFonts w:ascii="Arial" w:hAnsi="Arial" w:cs="Arial"/>
          <w:sz w:val="20"/>
          <w:szCs w:val="20"/>
          <w:lang w:val="vi-VN"/>
        </w:rPr>
        <w:t>án</w:t>
      </w:r>
      <w:proofErr w:type="gramEnd"/>
      <w:r w:rsidRPr="00421DDB">
        <w:rPr>
          <w:rFonts w:ascii="Arial" w:hAnsi="Arial" w:cs="Arial"/>
          <w:sz w:val="20"/>
          <w:szCs w:val="20"/>
          <w:lang w:val="vi-VN"/>
        </w:rPr>
        <w:t xml:space="preserve"> cụ thể): </w:t>
      </w:r>
    </w:p>
    <w:p w:rsidR="00365A3A" w:rsidRPr="00246426" w:rsidRDefault="00365A3A" w:rsidP="00365A3A">
      <w:pPr>
        <w:spacing w:after="120"/>
        <w:rPr>
          <w:rFonts w:ascii="Arial" w:hAnsi="Arial" w:cs="Arial"/>
          <w:sz w:val="20"/>
          <w:szCs w:val="20"/>
          <w:lang w:val="vi-VN"/>
        </w:rPr>
      </w:pPr>
      <w:r w:rsidRPr="00246426">
        <w:rPr>
          <w:rFonts w:ascii="Arial" w:hAnsi="Arial" w:cs="Arial"/>
          <w:sz w:val="20"/>
          <w:szCs w:val="20"/>
          <w:lang w:val="vi-VN"/>
        </w:rPr>
        <w:t xml:space="preserve">+ Giám sát các yếu tố: xói mòn, trượt, sụt, lở, lún đất; xói lở bờ sông, bờ suối, bờ hồ, bờ biển; bồi lắng lòng sông, lòng suối, lòng hồ, đáy biển; thay đổi mực nước mặt, nước ngầm; xâm nhập mặn; xâm nhập phèn; và các tác động tới các đối tượng tự nhiên và kinh tế - xã hội khác với tần suất phù hợp nhằm theo dõi được sự biến đổi theo không gian và thời gian của các yếu tố này. Các điểm giám sát (nếu có) phải được thể hiện cụ thể trên sơ đồ với chú giải rõ ràng và tọa độ theo quy chuẩn hiện hành. </w:t>
      </w:r>
    </w:p>
    <w:p w:rsidR="00365A3A" w:rsidRPr="00246426" w:rsidRDefault="00365A3A" w:rsidP="00365A3A">
      <w:pPr>
        <w:spacing w:after="120"/>
        <w:rPr>
          <w:rFonts w:ascii="Arial" w:hAnsi="Arial" w:cs="Arial"/>
          <w:sz w:val="20"/>
          <w:szCs w:val="20"/>
          <w:lang w:val="vi-VN"/>
        </w:rPr>
      </w:pPr>
      <w:r w:rsidRPr="00246426">
        <w:rPr>
          <w:rFonts w:ascii="Arial" w:hAnsi="Arial" w:cs="Arial"/>
          <w:sz w:val="20"/>
          <w:szCs w:val="20"/>
          <w:lang w:val="vi-VN"/>
        </w:rPr>
        <w:t>+ Giám sát sự thay đổi của các loài động vật, thực vật quý hiếm trong khu vực thực hiện dự án và chịu tác động xấu do dự án gây ra với tần suất tối thiểu 01 lần/năm.</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Chương 6</w:t>
      </w:r>
    </w:p>
    <w:p w:rsidR="00365A3A" w:rsidRPr="00246426" w:rsidRDefault="00365A3A" w:rsidP="00365A3A">
      <w:pPr>
        <w:spacing w:after="120"/>
        <w:jc w:val="center"/>
        <w:rPr>
          <w:rFonts w:ascii="Arial" w:hAnsi="Arial" w:cs="Arial"/>
          <w:b/>
          <w:szCs w:val="20"/>
          <w:lang w:val="vi-VN"/>
        </w:rPr>
      </w:pPr>
      <w:r>
        <w:rPr>
          <w:rFonts w:ascii="Arial" w:hAnsi="Arial" w:cs="Arial"/>
          <w:b/>
          <w:szCs w:val="20"/>
          <w:lang w:val="vi-VN"/>
        </w:rPr>
        <w:t>THAM VẤN Ý KIẾN CỘNG ĐỒNG</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Nêu tóm tắt quá trình tổ chức tham vấn ý kiến cộng đồng và tổng hợp các ý kiến theo các mục như sau:</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6.1. Ý kiến của Ủy ban nhân dân cấp xã.</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6.2. Ý kiến của đại diện cộng đồng dân cư (nếu có)</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6.3. Ý kiến của tổ chức chịu tác động trực tiếp bởi Dự án (nếu có)</w:t>
      </w:r>
    </w:p>
    <w:p w:rsidR="00365A3A" w:rsidRPr="00421DDB" w:rsidRDefault="00365A3A" w:rsidP="00365A3A">
      <w:pPr>
        <w:spacing w:after="120"/>
        <w:rPr>
          <w:rFonts w:ascii="Arial" w:hAnsi="Arial" w:cs="Arial"/>
          <w:sz w:val="20"/>
          <w:szCs w:val="20"/>
          <w:lang w:val="vi-VN"/>
        </w:rPr>
      </w:pPr>
      <w:r w:rsidRPr="00421DDB">
        <w:rPr>
          <w:rFonts w:ascii="Arial" w:hAnsi="Arial" w:cs="Arial"/>
          <w:b/>
          <w:sz w:val="20"/>
          <w:szCs w:val="20"/>
          <w:lang w:val="vi-VN"/>
        </w:rPr>
        <w:t>6.4. Ý kiến của cơ quan phê duyệt báo cáo đánh giá tác động môi trường của dự án xây dựng cơ sở hạ tầng khu sản xuất, kinh doanh, dịch vụ tập trung (nếu có)</w:t>
      </w:r>
    </w:p>
    <w:p w:rsidR="00365A3A" w:rsidRPr="00421DDB" w:rsidRDefault="00365A3A" w:rsidP="00365A3A">
      <w:pPr>
        <w:spacing w:after="120"/>
        <w:rPr>
          <w:rFonts w:ascii="Arial" w:hAnsi="Arial" w:cs="Arial"/>
          <w:b/>
          <w:sz w:val="20"/>
          <w:szCs w:val="20"/>
          <w:lang w:val="vi-VN"/>
        </w:rPr>
      </w:pPr>
      <w:r w:rsidRPr="00421DDB">
        <w:rPr>
          <w:rFonts w:ascii="Arial" w:hAnsi="Arial" w:cs="Arial"/>
          <w:b/>
          <w:sz w:val="20"/>
          <w:szCs w:val="20"/>
          <w:lang w:val="vi-VN"/>
        </w:rPr>
        <w:t>6.5. Ý kiến phản hồi và cam kết của chủ dự án đối với các đề xuất, kiến nghị, yêu cầu của các cơ quan, tổ chức được tham vấn</w:t>
      </w:r>
      <w:r w:rsidRPr="00421DDB" w:rsidDel="00BB47F3">
        <w:rPr>
          <w:rFonts w:ascii="Arial" w:hAnsi="Arial" w:cs="Arial"/>
          <w:b/>
          <w:sz w:val="20"/>
          <w:szCs w:val="20"/>
          <w:lang w:val="vi-VN"/>
        </w:rPr>
        <w:t xml:space="preserve"> </w:t>
      </w:r>
    </w:p>
    <w:p w:rsidR="00365A3A" w:rsidRPr="00246426" w:rsidRDefault="00365A3A" w:rsidP="00365A3A">
      <w:pPr>
        <w:spacing w:after="120"/>
        <w:jc w:val="center"/>
        <w:rPr>
          <w:rFonts w:ascii="Arial" w:hAnsi="Arial" w:cs="Arial"/>
          <w:b/>
          <w:szCs w:val="20"/>
          <w:lang w:val="vi-VN"/>
        </w:rPr>
      </w:pPr>
      <w:r>
        <w:rPr>
          <w:rFonts w:ascii="Arial" w:hAnsi="Arial" w:cs="Arial"/>
          <w:b/>
          <w:szCs w:val="20"/>
          <w:lang w:val="vi-VN"/>
        </w:rPr>
        <w:t>KẾT LUẬN, KIẾN NGHỊ VÀ CAM KẾT</w:t>
      </w:r>
    </w:p>
    <w:p w:rsidR="00365A3A" w:rsidRPr="00421DDB" w:rsidRDefault="00365A3A" w:rsidP="00365A3A">
      <w:pPr>
        <w:tabs>
          <w:tab w:val="left" w:pos="561"/>
        </w:tabs>
        <w:spacing w:after="120"/>
        <w:rPr>
          <w:rFonts w:ascii="Arial" w:hAnsi="Arial" w:cs="Arial"/>
          <w:sz w:val="20"/>
          <w:szCs w:val="20"/>
          <w:lang w:val="vi-VN"/>
        </w:rPr>
      </w:pPr>
      <w:r w:rsidRPr="00421DDB">
        <w:rPr>
          <w:rFonts w:ascii="Arial" w:hAnsi="Arial" w:cs="Arial"/>
          <w:b/>
          <w:sz w:val="20"/>
          <w:szCs w:val="20"/>
          <w:lang w:val="vi-VN"/>
        </w:rPr>
        <w:t>1. Kết luận</w:t>
      </w:r>
      <w:r>
        <w:rPr>
          <w:rFonts w:ascii="Arial" w:hAnsi="Arial" w:cs="Arial"/>
          <w:b/>
          <w:sz w:val="20"/>
          <w:szCs w:val="20"/>
        </w:rPr>
        <w:t xml:space="preserve">: </w:t>
      </w:r>
      <w:r w:rsidRPr="00421DDB">
        <w:rPr>
          <w:rFonts w:ascii="Arial" w:hAnsi="Arial" w:cs="Arial"/>
          <w:sz w:val="20"/>
          <w:szCs w:val="20"/>
          <w:lang w:val="vi-VN"/>
        </w:rPr>
        <w:t xml:space="preserve">Phải có kết luận về những vấn đề, như: đã nhận dạng và đánh giá được hết những tác động chưa, những vấn đề gì còn chưa dự báo được; đánh giá tổng quát về mức độ, quy mô của những tác động đã xác định; mức độ khả thi của các biện pháp giảm thiểu tác động xấu và phòng chống, ứng phó </w:t>
      </w:r>
      <w:r w:rsidRPr="00421DDB">
        <w:rPr>
          <w:rFonts w:ascii="Arial" w:hAnsi="Arial" w:cs="Arial"/>
          <w:sz w:val="20"/>
          <w:szCs w:val="20"/>
          <w:lang w:val="vi-VN"/>
        </w:rPr>
        <w:lastRenderedPageBreak/>
        <w:t>các sự cố, rủi ro môi trường; những tác động tiêu cực nào không thể có biện pháp giảm thiểu vì vượt quá khả năng cho phép của chủ dự án và nêu rõ lý do.</w:t>
      </w:r>
    </w:p>
    <w:p w:rsidR="00365A3A" w:rsidRPr="00421DDB" w:rsidRDefault="00365A3A" w:rsidP="00365A3A">
      <w:pPr>
        <w:tabs>
          <w:tab w:val="left" w:pos="561"/>
        </w:tabs>
        <w:spacing w:after="120"/>
        <w:rPr>
          <w:rFonts w:ascii="Arial" w:hAnsi="Arial" w:cs="Arial"/>
          <w:sz w:val="20"/>
          <w:szCs w:val="20"/>
          <w:lang w:val="vi-VN"/>
        </w:rPr>
      </w:pPr>
      <w:r w:rsidRPr="00421DDB">
        <w:rPr>
          <w:rFonts w:ascii="Arial" w:hAnsi="Arial" w:cs="Arial"/>
          <w:b/>
          <w:sz w:val="20"/>
          <w:szCs w:val="20"/>
          <w:lang w:val="vi-VN"/>
        </w:rPr>
        <w:t>2. Kiến nghị</w:t>
      </w:r>
      <w:r>
        <w:rPr>
          <w:rFonts w:ascii="Arial" w:hAnsi="Arial" w:cs="Arial"/>
          <w:b/>
          <w:sz w:val="20"/>
          <w:szCs w:val="20"/>
        </w:rPr>
        <w:t xml:space="preserve">: </w:t>
      </w:r>
      <w:r w:rsidRPr="00421DDB">
        <w:rPr>
          <w:rFonts w:ascii="Arial" w:hAnsi="Arial" w:cs="Arial"/>
          <w:sz w:val="20"/>
          <w:szCs w:val="20"/>
          <w:lang w:val="vi-VN"/>
        </w:rPr>
        <w:t>Kiến nghị với các cấp, các ngành liên quan giúp giải quyết những vấn đề vượt khả năng giải quyết của dự án.</w:t>
      </w:r>
    </w:p>
    <w:p w:rsidR="00365A3A" w:rsidRPr="00421DDB" w:rsidRDefault="00365A3A" w:rsidP="00365A3A">
      <w:pPr>
        <w:tabs>
          <w:tab w:val="left" w:pos="561"/>
        </w:tabs>
        <w:spacing w:after="120"/>
        <w:rPr>
          <w:rFonts w:ascii="Arial" w:hAnsi="Arial" w:cs="Arial"/>
          <w:b/>
          <w:sz w:val="20"/>
          <w:szCs w:val="20"/>
          <w:lang w:val="vi-VN"/>
        </w:rPr>
      </w:pPr>
      <w:r w:rsidRPr="00421DDB">
        <w:rPr>
          <w:rFonts w:ascii="Arial" w:hAnsi="Arial" w:cs="Arial"/>
          <w:b/>
          <w:sz w:val="20"/>
          <w:szCs w:val="20"/>
          <w:lang w:val="vi-VN"/>
        </w:rPr>
        <w:t>3. Cam kết</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Các cam kết của chủ dự án về việc thực hiện chương trình quản lý môi trường, chương trình giám sát môi trường như đã nêu trong Chương 5 (bao gồm các tiêu chuẩn, quy chuẩn kỹ thuật môi trường mà dự án bắt buộc phải áp dụng); thực hiện các cam kết với cộng đồng như đã nêu tại mục 6.5 Chương 6 của báo cáo ĐTM; tuân thủ các quy định chung về bảo vệ môi trường có liên quan đến các giai đoạn của dự án, gồm:</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 xml:space="preserve">Các cam kết về các giải pháp, biện pháp bảo vệ môi trường sẽ thực hiện và hoàn thành trong các giai đoạn chuẩn bị và xây dựng đến thời điểm trước khi dự </w:t>
      </w:r>
      <w:proofErr w:type="gramStart"/>
      <w:r w:rsidRPr="00421DDB">
        <w:rPr>
          <w:rFonts w:ascii="Arial" w:hAnsi="Arial" w:cs="Arial"/>
          <w:sz w:val="20"/>
          <w:szCs w:val="20"/>
          <w:lang w:val="vi-VN"/>
        </w:rPr>
        <w:t>án</w:t>
      </w:r>
      <w:proofErr w:type="gramEnd"/>
      <w:r w:rsidRPr="00421DDB">
        <w:rPr>
          <w:rFonts w:ascii="Arial" w:hAnsi="Arial" w:cs="Arial"/>
          <w:sz w:val="20"/>
          <w:szCs w:val="20"/>
          <w:lang w:val="vi-VN"/>
        </w:rPr>
        <w:t xml:space="preserve"> đi vào vận hành chính thức;</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Các cam kết về các giải pháp, biện pháp bảo vệ môi trường sẽ được thực hiện trong giai đoạn từ khi dự án đi vào vận hành chính thức cho đến khi kết thúc dự án;</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smartTag w:uri="urn:schemas-microsoft-com:office:smarttags" w:element="place">
        <w:r w:rsidRPr="00421DDB">
          <w:rPr>
            <w:rFonts w:ascii="Arial" w:hAnsi="Arial" w:cs="Arial"/>
            <w:sz w:val="20"/>
            <w:szCs w:val="20"/>
            <w:lang w:val="vi-VN"/>
          </w:rPr>
          <w:t>Cam</w:t>
        </w:r>
      </w:smartTag>
      <w:r w:rsidRPr="00421DDB">
        <w:rPr>
          <w:rFonts w:ascii="Arial" w:hAnsi="Arial" w:cs="Arial"/>
          <w:sz w:val="20"/>
          <w:szCs w:val="20"/>
          <w:lang w:val="vi-VN"/>
        </w:rPr>
        <w:t xml:space="preserve"> kết về đền bù và khắc phục ô nhiễm môi trường trong trường hợp các sự cố, rủi ro môi trường xảy ra do triển khai dự án;</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smartTag w:uri="urn:schemas-microsoft-com:office:smarttags" w:element="place">
        <w:r w:rsidRPr="00421DDB">
          <w:rPr>
            <w:rFonts w:ascii="Arial" w:hAnsi="Arial" w:cs="Arial"/>
            <w:sz w:val="20"/>
            <w:szCs w:val="20"/>
            <w:lang w:val="vi-VN"/>
          </w:rPr>
          <w:t>Cam</w:t>
        </w:r>
      </w:smartTag>
      <w:r w:rsidRPr="00421DDB">
        <w:rPr>
          <w:rFonts w:ascii="Arial" w:hAnsi="Arial" w:cs="Arial"/>
          <w:sz w:val="20"/>
          <w:szCs w:val="20"/>
          <w:lang w:val="vi-VN"/>
        </w:rPr>
        <w:t xml:space="preserve"> kết phục hồi môi trường </w:t>
      </w:r>
      <w:proofErr w:type="gramStart"/>
      <w:r w:rsidRPr="00421DDB">
        <w:rPr>
          <w:rFonts w:ascii="Arial" w:hAnsi="Arial" w:cs="Arial"/>
          <w:sz w:val="20"/>
          <w:szCs w:val="20"/>
          <w:lang w:val="vi-VN"/>
        </w:rPr>
        <w:t>theo</w:t>
      </w:r>
      <w:proofErr w:type="gramEnd"/>
      <w:r w:rsidRPr="00421DDB">
        <w:rPr>
          <w:rFonts w:ascii="Arial" w:hAnsi="Arial" w:cs="Arial"/>
          <w:sz w:val="20"/>
          <w:szCs w:val="20"/>
          <w:lang w:val="vi-VN"/>
        </w:rPr>
        <w:t xml:space="preserve"> quy định của pháp luật về bảo vệ môi trường sau khi dự án kết thúc vận hành.</w:t>
      </w:r>
    </w:p>
    <w:p w:rsidR="00365A3A" w:rsidRPr="00246426" w:rsidRDefault="00365A3A" w:rsidP="00365A3A">
      <w:pPr>
        <w:spacing w:after="120"/>
        <w:jc w:val="center"/>
        <w:rPr>
          <w:rFonts w:ascii="Arial" w:hAnsi="Arial" w:cs="Arial"/>
          <w:b/>
          <w:szCs w:val="20"/>
          <w:lang w:val="vi-VN"/>
        </w:rPr>
      </w:pPr>
      <w:r>
        <w:rPr>
          <w:rFonts w:ascii="Arial" w:hAnsi="Arial" w:cs="Arial"/>
          <w:b/>
          <w:szCs w:val="20"/>
          <w:lang w:val="vi-VN"/>
        </w:rPr>
        <w:t>CÁC TÀI LIỆU, DỮ LIỆU THAM KHẢO</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 xml:space="preserve">Liệt kê các nguồn tài liệu, dữ liệu tham khảo (không phải do chủ dự án tự tạo lập) trong quá trình đánh giá tác động môi trường (tên gọi, xuất xứ, thời gian, tác giả, nơi phát hành của tài liệu, dữ liệu). </w:t>
      </w:r>
    </w:p>
    <w:p w:rsidR="00365A3A" w:rsidRPr="00421DDB" w:rsidRDefault="00365A3A" w:rsidP="00365A3A">
      <w:pPr>
        <w:spacing w:after="120"/>
        <w:rPr>
          <w:rFonts w:ascii="Arial" w:hAnsi="Arial" w:cs="Arial"/>
          <w:i/>
          <w:sz w:val="20"/>
          <w:szCs w:val="20"/>
          <w:lang w:val="vi-VN"/>
        </w:rPr>
      </w:pPr>
      <w:r w:rsidRPr="00421DDB">
        <w:rPr>
          <w:rFonts w:ascii="Arial" w:hAnsi="Arial" w:cs="Arial"/>
          <w:b/>
          <w:i/>
          <w:sz w:val="20"/>
          <w:szCs w:val="20"/>
          <w:lang w:val="vi-VN"/>
        </w:rPr>
        <w:t>Yêu cầu:</w:t>
      </w:r>
      <w:r w:rsidRPr="00421DDB">
        <w:rPr>
          <w:rFonts w:ascii="Arial" w:hAnsi="Arial" w:cs="Arial"/>
          <w:i/>
          <w:sz w:val="20"/>
          <w:szCs w:val="20"/>
          <w:lang w:val="vi-VN"/>
        </w:rPr>
        <w:t xml:space="preserve"> Các tài liệu tham khảo phải liên kết chặt chẽ với phần thuyết minh của báo cáo ĐTM.</w:t>
      </w:r>
    </w:p>
    <w:p w:rsidR="00365A3A" w:rsidRPr="00246426" w:rsidRDefault="00365A3A" w:rsidP="00365A3A">
      <w:pPr>
        <w:spacing w:after="120"/>
        <w:jc w:val="center"/>
        <w:rPr>
          <w:rFonts w:ascii="Arial" w:hAnsi="Arial" w:cs="Arial"/>
          <w:b/>
          <w:szCs w:val="20"/>
          <w:lang w:val="vi-VN"/>
        </w:rPr>
      </w:pPr>
      <w:r>
        <w:rPr>
          <w:rFonts w:ascii="Arial" w:hAnsi="Arial" w:cs="Arial"/>
          <w:b/>
          <w:szCs w:val="20"/>
          <w:lang w:val="vi-VN"/>
        </w:rPr>
        <w:t>PHỤ LỤC</w:t>
      </w:r>
    </w:p>
    <w:p w:rsidR="00365A3A" w:rsidRPr="00421DDB" w:rsidRDefault="00365A3A" w:rsidP="00365A3A">
      <w:pPr>
        <w:spacing w:after="120"/>
        <w:rPr>
          <w:rFonts w:ascii="Arial" w:hAnsi="Arial" w:cs="Arial"/>
          <w:sz w:val="20"/>
          <w:szCs w:val="20"/>
          <w:lang w:val="vi-VN"/>
        </w:rPr>
      </w:pPr>
      <w:r w:rsidRPr="00421DDB">
        <w:rPr>
          <w:rFonts w:ascii="Arial" w:hAnsi="Arial" w:cs="Arial"/>
          <w:sz w:val="20"/>
          <w:szCs w:val="20"/>
          <w:lang w:val="vi-VN"/>
        </w:rPr>
        <w:t>Đính kèm trong Phụ lục của báo cáo ĐTM các loại tài liệu sau đây:</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 xml:space="preserve">Bản sao các văn bản pháp lý liên quan đến dự án, không bao gồm các văn bản pháp lý </w:t>
      </w:r>
      <w:proofErr w:type="gramStart"/>
      <w:r w:rsidRPr="00421DDB">
        <w:rPr>
          <w:rFonts w:ascii="Arial" w:hAnsi="Arial" w:cs="Arial"/>
          <w:sz w:val="20"/>
          <w:szCs w:val="20"/>
          <w:lang w:val="vi-VN"/>
        </w:rPr>
        <w:t>chung</w:t>
      </w:r>
      <w:proofErr w:type="gramEnd"/>
      <w:r w:rsidRPr="00421DDB">
        <w:rPr>
          <w:rFonts w:ascii="Arial" w:hAnsi="Arial" w:cs="Arial"/>
          <w:sz w:val="20"/>
          <w:szCs w:val="20"/>
          <w:lang w:val="vi-VN"/>
        </w:rPr>
        <w:t xml:space="preserve"> của Nhà nước;</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Các sơ đồ (bản vẽ, bản đồ) khác liên quan đến dự án nhưng chưa được thể hiện trong các chương của báo cáo ĐTM;</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 xml:space="preserve">Các phiếu kết quả phân tích các thành phần môi trường (không khí, tiếng ồn, nước, đất, trầm tích, tài nguyên sinh học…) có chữ ký kèm </w:t>
      </w:r>
      <w:proofErr w:type="gramStart"/>
      <w:r w:rsidRPr="00421DDB">
        <w:rPr>
          <w:rFonts w:ascii="Arial" w:hAnsi="Arial" w:cs="Arial"/>
          <w:sz w:val="20"/>
          <w:szCs w:val="20"/>
          <w:lang w:val="vi-VN"/>
        </w:rPr>
        <w:t>theo</w:t>
      </w:r>
      <w:proofErr w:type="gramEnd"/>
      <w:r w:rsidRPr="00421DDB">
        <w:rPr>
          <w:rFonts w:ascii="Arial" w:hAnsi="Arial" w:cs="Arial"/>
          <w:sz w:val="20"/>
          <w:szCs w:val="20"/>
          <w:lang w:val="vi-VN"/>
        </w:rPr>
        <w:t xml:space="preserve"> họ tên, chức danh của Thủ trưởng cơ quan phân tích và đóng dấu;</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Bản sao các văn bản liên quan đến tham vấn cộng đồng và các phiếu điều tra xã hội học (nếu có);</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Các hình ảnh liên quan đến khu vực dự án (nếu có);</w:t>
      </w:r>
    </w:p>
    <w:p w:rsidR="00365A3A" w:rsidRPr="00421DDB" w:rsidRDefault="00365A3A" w:rsidP="00365A3A">
      <w:pPr>
        <w:spacing w:after="120"/>
        <w:rPr>
          <w:rFonts w:ascii="Arial" w:hAnsi="Arial" w:cs="Arial"/>
          <w:sz w:val="20"/>
          <w:szCs w:val="20"/>
          <w:lang w:val="vi-VN"/>
        </w:rPr>
      </w:pPr>
      <w:r>
        <w:rPr>
          <w:rFonts w:ascii="Arial" w:hAnsi="Arial" w:cs="Arial"/>
          <w:sz w:val="20"/>
          <w:szCs w:val="20"/>
        </w:rPr>
        <w:t xml:space="preserve">- </w:t>
      </w:r>
      <w:r w:rsidRPr="00421DDB">
        <w:rPr>
          <w:rFonts w:ascii="Arial" w:hAnsi="Arial" w:cs="Arial"/>
          <w:sz w:val="20"/>
          <w:szCs w:val="20"/>
          <w:lang w:val="vi-VN"/>
        </w:rPr>
        <w:t>Các tài liệu liên quan khác (nếu có).</w:t>
      </w:r>
    </w:p>
    <w:p w:rsidR="00365A3A" w:rsidRPr="00421DDB" w:rsidRDefault="00365A3A" w:rsidP="00365A3A">
      <w:pPr>
        <w:spacing w:after="120"/>
        <w:rPr>
          <w:rFonts w:ascii="Arial" w:hAnsi="Arial" w:cs="Arial"/>
          <w:i/>
          <w:sz w:val="20"/>
          <w:szCs w:val="20"/>
          <w:lang w:val="vi-VN"/>
        </w:rPr>
      </w:pPr>
      <w:r w:rsidRPr="00421DDB">
        <w:rPr>
          <w:rFonts w:ascii="Arial" w:hAnsi="Arial" w:cs="Arial"/>
          <w:b/>
          <w:i/>
          <w:sz w:val="20"/>
          <w:szCs w:val="20"/>
          <w:lang w:val="vi-VN"/>
        </w:rPr>
        <w:t>Yêu cầu:</w:t>
      </w:r>
      <w:r w:rsidRPr="00421DDB">
        <w:rPr>
          <w:rFonts w:ascii="Arial" w:hAnsi="Arial" w:cs="Arial"/>
          <w:i/>
          <w:sz w:val="20"/>
          <w:szCs w:val="20"/>
          <w:lang w:val="vi-VN"/>
        </w:rPr>
        <w:t xml:space="preserve"> Các tài liệu nêu trong Phụ lục phải liên kết chặt chẽ với phần thuyết minh của báo cáo ĐTM.</w:t>
      </w:r>
    </w:p>
    <w:p w:rsidR="00E61A1D" w:rsidRDefault="00E61A1D"/>
    <w:sectPr w:rsidR="00E61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A3A"/>
    <w:rsid w:val="00055C36"/>
    <w:rsid w:val="000C02CE"/>
    <w:rsid w:val="002102D8"/>
    <w:rsid w:val="0022597D"/>
    <w:rsid w:val="00365A3A"/>
    <w:rsid w:val="003B78EC"/>
    <w:rsid w:val="00426C9E"/>
    <w:rsid w:val="004C2078"/>
    <w:rsid w:val="006E1689"/>
    <w:rsid w:val="00914E46"/>
    <w:rsid w:val="00A01904"/>
    <w:rsid w:val="00AD73E6"/>
    <w:rsid w:val="00B60126"/>
    <w:rsid w:val="00C35505"/>
    <w:rsid w:val="00C82412"/>
    <w:rsid w:val="00C90DAB"/>
    <w:rsid w:val="00DF3375"/>
    <w:rsid w:val="00E61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A3A"/>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next w:val="Normal"/>
    <w:link w:val="Heading1Char"/>
    <w:autoRedefine/>
    <w:uiPriority w:val="9"/>
    <w:qFormat/>
    <w:rsid w:val="002102D8"/>
    <w:pPr>
      <w:keepNext/>
      <w:keepLines/>
      <w:spacing w:before="240" w:after="360"/>
      <w:jc w:val="both"/>
      <w:outlineLvl w:val="0"/>
    </w:pPr>
    <w:rPr>
      <w:rFonts w:eastAsiaTheme="majorEastAsia" w:cstheme="majorBidi"/>
      <w:b/>
      <w:bCs/>
      <w:sz w:val="32"/>
      <w:szCs w:val="28"/>
      <w:lang w:eastAsia="en-US"/>
    </w:rPr>
  </w:style>
  <w:style w:type="paragraph" w:styleId="Heading2">
    <w:name w:val="heading 2"/>
    <w:basedOn w:val="Normal"/>
    <w:next w:val="BodyText"/>
    <w:link w:val="Heading2Char"/>
    <w:autoRedefine/>
    <w:uiPriority w:val="99"/>
    <w:qFormat/>
    <w:rsid w:val="003B78EC"/>
    <w:pPr>
      <w:keepNext/>
      <w:spacing w:before="480" w:after="240"/>
      <w:ind w:left="1440" w:hanging="1440"/>
      <w:jc w:val="both"/>
      <w:outlineLvl w:val="1"/>
    </w:pPr>
    <w:rPr>
      <w:rFonts w:eastAsia="Times New Roman" w:cstheme="minorBidi"/>
      <w:b/>
      <w:bCs/>
      <w:color w:val="000000"/>
      <w:sz w:val="28"/>
      <w:szCs w:val="28"/>
      <w:lang w:eastAsia="en-US"/>
    </w:rPr>
  </w:style>
  <w:style w:type="paragraph" w:styleId="Heading3">
    <w:name w:val="heading 3"/>
    <w:basedOn w:val="Normal"/>
    <w:next w:val="Normal"/>
    <w:link w:val="Heading3Char"/>
    <w:autoRedefine/>
    <w:uiPriority w:val="9"/>
    <w:unhideWhenUsed/>
    <w:qFormat/>
    <w:rsid w:val="00B60126"/>
    <w:pPr>
      <w:keepNext/>
      <w:keepLines/>
      <w:spacing w:before="120" w:after="240"/>
      <w:ind w:left="720"/>
      <w:jc w:val="both"/>
      <w:outlineLvl w:val="2"/>
    </w:pPr>
    <w:rPr>
      <w:rFonts w:eastAsiaTheme="majorEastAsia" w:cstheme="majorBidi"/>
      <w:bCs/>
      <w:smallCaps/>
      <w:szCs w:val="22"/>
      <w:lang w:eastAsia="en-US"/>
    </w:rPr>
  </w:style>
  <w:style w:type="paragraph" w:styleId="Heading4">
    <w:name w:val="heading 4"/>
    <w:basedOn w:val="Normal"/>
    <w:next w:val="Normal"/>
    <w:link w:val="Heading4Char"/>
    <w:autoRedefine/>
    <w:uiPriority w:val="99"/>
    <w:qFormat/>
    <w:rsid w:val="0022597D"/>
    <w:pPr>
      <w:keepNext/>
      <w:keepLines/>
      <w:spacing w:before="240" w:after="120"/>
      <w:jc w:val="both"/>
      <w:outlineLvl w:val="3"/>
    </w:pPr>
    <w:rPr>
      <w:rFonts w:eastAsia="Times New Roman" w:cstheme="minorBidi"/>
      <w:i/>
      <w:iCs/>
      <w:sz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3B78EC"/>
    <w:rPr>
      <w:rFonts w:ascii="Times New Roman" w:eastAsia="Times New Roman" w:hAnsi="Times New Roman"/>
      <w:b/>
      <w:bCs/>
      <w:color w:val="000000"/>
      <w:sz w:val="28"/>
      <w:szCs w:val="28"/>
    </w:rPr>
  </w:style>
  <w:style w:type="paragraph" w:styleId="BodyText">
    <w:name w:val="Body Text"/>
    <w:basedOn w:val="Normal"/>
    <w:link w:val="BodyTextChar"/>
    <w:uiPriority w:val="99"/>
    <w:semiHidden/>
    <w:unhideWhenUsed/>
    <w:rsid w:val="004C2078"/>
    <w:pPr>
      <w:spacing w:before="120" w:after="120"/>
      <w:jc w:val="both"/>
    </w:pPr>
    <w:rPr>
      <w:rFonts w:eastAsiaTheme="minorHAnsi" w:cstheme="minorBidi"/>
      <w:szCs w:val="22"/>
      <w:lang w:eastAsia="en-US"/>
    </w:rPr>
  </w:style>
  <w:style w:type="character" w:customStyle="1" w:styleId="BodyTextChar">
    <w:name w:val="Body Text Char"/>
    <w:basedOn w:val="DefaultParagraphFont"/>
    <w:link w:val="BodyText"/>
    <w:uiPriority w:val="99"/>
    <w:semiHidden/>
    <w:rsid w:val="004C2078"/>
  </w:style>
  <w:style w:type="character" w:customStyle="1" w:styleId="Heading1Char">
    <w:name w:val="Heading 1 Char"/>
    <w:basedOn w:val="DefaultParagraphFont"/>
    <w:link w:val="Heading1"/>
    <w:uiPriority w:val="9"/>
    <w:rsid w:val="002102D8"/>
    <w:rPr>
      <w:rFonts w:ascii="Times New Roman" w:eastAsiaTheme="majorEastAsia" w:hAnsi="Times New Roman" w:cstheme="majorBidi"/>
      <w:b/>
      <w:bCs/>
      <w:sz w:val="32"/>
      <w:szCs w:val="28"/>
    </w:rPr>
  </w:style>
  <w:style w:type="character" w:customStyle="1" w:styleId="Heading3Char">
    <w:name w:val="Heading 3 Char"/>
    <w:basedOn w:val="DefaultParagraphFont"/>
    <w:link w:val="Heading3"/>
    <w:uiPriority w:val="9"/>
    <w:rsid w:val="00B60126"/>
    <w:rPr>
      <w:rFonts w:ascii="Times New Roman" w:eastAsiaTheme="majorEastAsia" w:hAnsi="Times New Roman" w:cstheme="majorBidi"/>
      <w:bCs/>
      <w:smallCaps/>
      <w:sz w:val="24"/>
    </w:rPr>
  </w:style>
  <w:style w:type="character" w:customStyle="1" w:styleId="Heading4Char">
    <w:name w:val="Heading 4 Char"/>
    <w:basedOn w:val="DefaultParagraphFont"/>
    <w:link w:val="Heading4"/>
    <w:uiPriority w:val="99"/>
    <w:rsid w:val="0022597D"/>
    <w:rPr>
      <w:rFonts w:ascii="Times New Roman" w:eastAsia="Times New Roman" w:hAnsi="Times New Roman"/>
      <w:i/>
      <w:iCs/>
      <w:sz w:val="26"/>
      <w:szCs w:val="24"/>
    </w:rPr>
  </w:style>
  <w:style w:type="paragraph" w:styleId="Title">
    <w:name w:val="Title"/>
    <w:basedOn w:val="Normal"/>
    <w:next w:val="Normal"/>
    <w:link w:val="TitleChar"/>
    <w:autoRedefine/>
    <w:uiPriority w:val="10"/>
    <w:qFormat/>
    <w:rsid w:val="00DF3375"/>
    <w:pPr>
      <w:pBdr>
        <w:bottom w:val="single" w:sz="8" w:space="4" w:color="4F81BD" w:themeColor="accent1"/>
      </w:pBdr>
      <w:spacing w:before="600" w:after="600"/>
      <w:contextualSpacing/>
      <w:jc w:val="center"/>
    </w:pPr>
    <w:rPr>
      <w:rFonts w:eastAsiaTheme="majorEastAsia" w:cstheme="majorBidi"/>
      <w:b/>
      <w:smallCaps/>
      <w:spacing w:val="5"/>
      <w:kern w:val="28"/>
      <w:sz w:val="52"/>
      <w:szCs w:val="52"/>
      <w:lang w:eastAsia="en-US"/>
    </w:rPr>
  </w:style>
  <w:style w:type="character" w:customStyle="1" w:styleId="TitleChar">
    <w:name w:val="Title Char"/>
    <w:basedOn w:val="DefaultParagraphFont"/>
    <w:link w:val="Title"/>
    <w:uiPriority w:val="10"/>
    <w:rsid w:val="00DF3375"/>
    <w:rPr>
      <w:rFonts w:ascii="Times New Roman" w:eastAsiaTheme="majorEastAsia" w:hAnsi="Times New Roman" w:cstheme="majorBidi"/>
      <w:b/>
      <w:smallCaps/>
      <w:spacing w:val="5"/>
      <w:kern w:val="28"/>
      <w:sz w:val="52"/>
      <w:szCs w:val="52"/>
    </w:rPr>
  </w:style>
  <w:style w:type="paragraph" w:styleId="BlockText">
    <w:name w:val="Block Text"/>
    <w:basedOn w:val="Normal"/>
    <w:autoRedefine/>
    <w:uiPriority w:val="99"/>
    <w:unhideWhenUsed/>
    <w:rsid w:val="006E1689"/>
    <w:pPr>
      <w:framePr w:wrap="around" w:vAnchor="text" w:hAnchor="text" w:y="1"/>
      <w:spacing w:before="120" w:after="120"/>
      <w:ind w:left="864" w:right="864"/>
      <w:jc w:val="both"/>
    </w:pPr>
    <w:rPr>
      <w:rFonts w:eastAsiaTheme="minorEastAsia" w:cstheme="minorBidi"/>
      <w:iCs/>
      <w:szCs w:val="22"/>
      <w:lang w:eastAsia="en-US"/>
    </w:rPr>
  </w:style>
  <w:style w:type="paragraph" w:styleId="Footer">
    <w:name w:val="footer"/>
    <w:basedOn w:val="Normal"/>
    <w:link w:val="FooterChar"/>
    <w:autoRedefine/>
    <w:uiPriority w:val="99"/>
    <w:semiHidden/>
    <w:unhideWhenUsed/>
    <w:rsid w:val="00DF3375"/>
    <w:pPr>
      <w:tabs>
        <w:tab w:val="center" w:pos="4680"/>
        <w:tab w:val="right" w:pos="9360"/>
      </w:tabs>
      <w:jc w:val="both"/>
    </w:pPr>
    <w:rPr>
      <w:rFonts w:eastAsiaTheme="minorHAnsi" w:cstheme="minorBidi"/>
      <w:sz w:val="20"/>
      <w:szCs w:val="22"/>
      <w:lang w:eastAsia="en-US"/>
    </w:rPr>
  </w:style>
  <w:style w:type="character" w:customStyle="1" w:styleId="FooterChar">
    <w:name w:val="Footer Char"/>
    <w:basedOn w:val="DefaultParagraphFont"/>
    <w:link w:val="Footer"/>
    <w:uiPriority w:val="99"/>
    <w:semiHidden/>
    <w:rsid w:val="00DF3375"/>
    <w:rPr>
      <w:rFonts w:ascii="Times New Roman" w:hAnsi="Times New Roman"/>
      <w:sz w:val="20"/>
    </w:rPr>
  </w:style>
  <w:style w:type="character" w:styleId="Hyperlink">
    <w:name w:val="Hyperlink"/>
    <w:basedOn w:val="DefaultParagraphFont"/>
    <w:uiPriority w:val="99"/>
    <w:semiHidden/>
    <w:unhideWhenUsed/>
    <w:rsid w:val="00DF3375"/>
    <w:rPr>
      <w:rFonts w:ascii="Times New Roman" w:hAnsi="Times New Roman"/>
      <w:color w:val="auto"/>
      <w:sz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A3A"/>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next w:val="Normal"/>
    <w:link w:val="Heading1Char"/>
    <w:autoRedefine/>
    <w:uiPriority w:val="9"/>
    <w:qFormat/>
    <w:rsid w:val="002102D8"/>
    <w:pPr>
      <w:keepNext/>
      <w:keepLines/>
      <w:spacing w:before="240" w:after="360"/>
      <w:jc w:val="both"/>
      <w:outlineLvl w:val="0"/>
    </w:pPr>
    <w:rPr>
      <w:rFonts w:eastAsiaTheme="majorEastAsia" w:cstheme="majorBidi"/>
      <w:b/>
      <w:bCs/>
      <w:sz w:val="32"/>
      <w:szCs w:val="28"/>
      <w:lang w:eastAsia="en-US"/>
    </w:rPr>
  </w:style>
  <w:style w:type="paragraph" w:styleId="Heading2">
    <w:name w:val="heading 2"/>
    <w:basedOn w:val="Normal"/>
    <w:next w:val="BodyText"/>
    <w:link w:val="Heading2Char"/>
    <w:autoRedefine/>
    <w:uiPriority w:val="99"/>
    <w:qFormat/>
    <w:rsid w:val="003B78EC"/>
    <w:pPr>
      <w:keepNext/>
      <w:spacing w:before="480" w:after="240"/>
      <w:ind w:left="1440" w:hanging="1440"/>
      <w:jc w:val="both"/>
      <w:outlineLvl w:val="1"/>
    </w:pPr>
    <w:rPr>
      <w:rFonts w:eastAsia="Times New Roman" w:cstheme="minorBidi"/>
      <w:b/>
      <w:bCs/>
      <w:color w:val="000000"/>
      <w:sz w:val="28"/>
      <w:szCs w:val="28"/>
      <w:lang w:eastAsia="en-US"/>
    </w:rPr>
  </w:style>
  <w:style w:type="paragraph" w:styleId="Heading3">
    <w:name w:val="heading 3"/>
    <w:basedOn w:val="Normal"/>
    <w:next w:val="Normal"/>
    <w:link w:val="Heading3Char"/>
    <w:autoRedefine/>
    <w:uiPriority w:val="9"/>
    <w:unhideWhenUsed/>
    <w:qFormat/>
    <w:rsid w:val="00B60126"/>
    <w:pPr>
      <w:keepNext/>
      <w:keepLines/>
      <w:spacing w:before="120" w:after="240"/>
      <w:ind w:left="720"/>
      <w:jc w:val="both"/>
      <w:outlineLvl w:val="2"/>
    </w:pPr>
    <w:rPr>
      <w:rFonts w:eastAsiaTheme="majorEastAsia" w:cstheme="majorBidi"/>
      <w:bCs/>
      <w:smallCaps/>
      <w:szCs w:val="22"/>
      <w:lang w:eastAsia="en-US"/>
    </w:rPr>
  </w:style>
  <w:style w:type="paragraph" w:styleId="Heading4">
    <w:name w:val="heading 4"/>
    <w:basedOn w:val="Normal"/>
    <w:next w:val="Normal"/>
    <w:link w:val="Heading4Char"/>
    <w:autoRedefine/>
    <w:uiPriority w:val="99"/>
    <w:qFormat/>
    <w:rsid w:val="0022597D"/>
    <w:pPr>
      <w:keepNext/>
      <w:keepLines/>
      <w:spacing w:before="240" w:after="120"/>
      <w:jc w:val="both"/>
      <w:outlineLvl w:val="3"/>
    </w:pPr>
    <w:rPr>
      <w:rFonts w:eastAsia="Times New Roman" w:cstheme="minorBidi"/>
      <w:i/>
      <w:iCs/>
      <w:sz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3B78EC"/>
    <w:rPr>
      <w:rFonts w:ascii="Times New Roman" w:eastAsia="Times New Roman" w:hAnsi="Times New Roman"/>
      <w:b/>
      <w:bCs/>
      <w:color w:val="000000"/>
      <w:sz w:val="28"/>
      <w:szCs w:val="28"/>
    </w:rPr>
  </w:style>
  <w:style w:type="paragraph" w:styleId="BodyText">
    <w:name w:val="Body Text"/>
    <w:basedOn w:val="Normal"/>
    <w:link w:val="BodyTextChar"/>
    <w:uiPriority w:val="99"/>
    <w:semiHidden/>
    <w:unhideWhenUsed/>
    <w:rsid w:val="004C2078"/>
    <w:pPr>
      <w:spacing w:before="120" w:after="120"/>
      <w:jc w:val="both"/>
    </w:pPr>
    <w:rPr>
      <w:rFonts w:eastAsiaTheme="minorHAnsi" w:cstheme="minorBidi"/>
      <w:szCs w:val="22"/>
      <w:lang w:eastAsia="en-US"/>
    </w:rPr>
  </w:style>
  <w:style w:type="character" w:customStyle="1" w:styleId="BodyTextChar">
    <w:name w:val="Body Text Char"/>
    <w:basedOn w:val="DefaultParagraphFont"/>
    <w:link w:val="BodyText"/>
    <w:uiPriority w:val="99"/>
    <w:semiHidden/>
    <w:rsid w:val="004C2078"/>
  </w:style>
  <w:style w:type="character" w:customStyle="1" w:styleId="Heading1Char">
    <w:name w:val="Heading 1 Char"/>
    <w:basedOn w:val="DefaultParagraphFont"/>
    <w:link w:val="Heading1"/>
    <w:uiPriority w:val="9"/>
    <w:rsid w:val="002102D8"/>
    <w:rPr>
      <w:rFonts w:ascii="Times New Roman" w:eastAsiaTheme="majorEastAsia" w:hAnsi="Times New Roman" w:cstheme="majorBidi"/>
      <w:b/>
      <w:bCs/>
      <w:sz w:val="32"/>
      <w:szCs w:val="28"/>
    </w:rPr>
  </w:style>
  <w:style w:type="character" w:customStyle="1" w:styleId="Heading3Char">
    <w:name w:val="Heading 3 Char"/>
    <w:basedOn w:val="DefaultParagraphFont"/>
    <w:link w:val="Heading3"/>
    <w:uiPriority w:val="9"/>
    <w:rsid w:val="00B60126"/>
    <w:rPr>
      <w:rFonts w:ascii="Times New Roman" w:eastAsiaTheme="majorEastAsia" w:hAnsi="Times New Roman" w:cstheme="majorBidi"/>
      <w:bCs/>
      <w:smallCaps/>
      <w:sz w:val="24"/>
    </w:rPr>
  </w:style>
  <w:style w:type="character" w:customStyle="1" w:styleId="Heading4Char">
    <w:name w:val="Heading 4 Char"/>
    <w:basedOn w:val="DefaultParagraphFont"/>
    <w:link w:val="Heading4"/>
    <w:uiPriority w:val="99"/>
    <w:rsid w:val="0022597D"/>
    <w:rPr>
      <w:rFonts w:ascii="Times New Roman" w:eastAsia="Times New Roman" w:hAnsi="Times New Roman"/>
      <w:i/>
      <w:iCs/>
      <w:sz w:val="26"/>
      <w:szCs w:val="24"/>
    </w:rPr>
  </w:style>
  <w:style w:type="paragraph" w:styleId="Title">
    <w:name w:val="Title"/>
    <w:basedOn w:val="Normal"/>
    <w:next w:val="Normal"/>
    <w:link w:val="TitleChar"/>
    <w:autoRedefine/>
    <w:uiPriority w:val="10"/>
    <w:qFormat/>
    <w:rsid w:val="00DF3375"/>
    <w:pPr>
      <w:pBdr>
        <w:bottom w:val="single" w:sz="8" w:space="4" w:color="4F81BD" w:themeColor="accent1"/>
      </w:pBdr>
      <w:spacing w:before="600" w:after="600"/>
      <w:contextualSpacing/>
      <w:jc w:val="center"/>
    </w:pPr>
    <w:rPr>
      <w:rFonts w:eastAsiaTheme="majorEastAsia" w:cstheme="majorBidi"/>
      <w:b/>
      <w:smallCaps/>
      <w:spacing w:val="5"/>
      <w:kern w:val="28"/>
      <w:sz w:val="52"/>
      <w:szCs w:val="52"/>
      <w:lang w:eastAsia="en-US"/>
    </w:rPr>
  </w:style>
  <w:style w:type="character" w:customStyle="1" w:styleId="TitleChar">
    <w:name w:val="Title Char"/>
    <w:basedOn w:val="DefaultParagraphFont"/>
    <w:link w:val="Title"/>
    <w:uiPriority w:val="10"/>
    <w:rsid w:val="00DF3375"/>
    <w:rPr>
      <w:rFonts w:ascii="Times New Roman" w:eastAsiaTheme="majorEastAsia" w:hAnsi="Times New Roman" w:cstheme="majorBidi"/>
      <w:b/>
      <w:smallCaps/>
      <w:spacing w:val="5"/>
      <w:kern w:val="28"/>
      <w:sz w:val="52"/>
      <w:szCs w:val="52"/>
    </w:rPr>
  </w:style>
  <w:style w:type="paragraph" w:styleId="BlockText">
    <w:name w:val="Block Text"/>
    <w:basedOn w:val="Normal"/>
    <w:autoRedefine/>
    <w:uiPriority w:val="99"/>
    <w:unhideWhenUsed/>
    <w:rsid w:val="006E1689"/>
    <w:pPr>
      <w:framePr w:wrap="around" w:vAnchor="text" w:hAnchor="text" w:y="1"/>
      <w:spacing w:before="120" w:after="120"/>
      <w:ind w:left="864" w:right="864"/>
      <w:jc w:val="both"/>
    </w:pPr>
    <w:rPr>
      <w:rFonts w:eastAsiaTheme="minorEastAsia" w:cstheme="minorBidi"/>
      <w:iCs/>
      <w:szCs w:val="22"/>
      <w:lang w:eastAsia="en-US"/>
    </w:rPr>
  </w:style>
  <w:style w:type="paragraph" w:styleId="Footer">
    <w:name w:val="footer"/>
    <w:basedOn w:val="Normal"/>
    <w:link w:val="FooterChar"/>
    <w:autoRedefine/>
    <w:uiPriority w:val="99"/>
    <w:semiHidden/>
    <w:unhideWhenUsed/>
    <w:rsid w:val="00DF3375"/>
    <w:pPr>
      <w:tabs>
        <w:tab w:val="center" w:pos="4680"/>
        <w:tab w:val="right" w:pos="9360"/>
      </w:tabs>
      <w:jc w:val="both"/>
    </w:pPr>
    <w:rPr>
      <w:rFonts w:eastAsiaTheme="minorHAnsi" w:cstheme="minorBidi"/>
      <w:sz w:val="20"/>
      <w:szCs w:val="22"/>
      <w:lang w:eastAsia="en-US"/>
    </w:rPr>
  </w:style>
  <w:style w:type="character" w:customStyle="1" w:styleId="FooterChar">
    <w:name w:val="Footer Char"/>
    <w:basedOn w:val="DefaultParagraphFont"/>
    <w:link w:val="Footer"/>
    <w:uiPriority w:val="99"/>
    <w:semiHidden/>
    <w:rsid w:val="00DF3375"/>
    <w:rPr>
      <w:rFonts w:ascii="Times New Roman" w:hAnsi="Times New Roman"/>
      <w:sz w:val="20"/>
    </w:rPr>
  </w:style>
  <w:style w:type="character" w:styleId="Hyperlink">
    <w:name w:val="Hyperlink"/>
    <w:basedOn w:val="DefaultParagraphFont"/>
    <w:uiPriority w:val="99"/>
    <w:semiHidden/>
    <w:unhideWhenUsed/>
    <w:rsid w:val="00DF3375"/>
    <w:rPr>
      <w:rFonts w:ascii="Times New Roman" w:hAnsi="Times New Roman"/>
      <w:color w:val="auto"/>
      <w:sz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4190</Words>
  <Characters>23887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PHUOC</dc:creator>
  <cp:lastModifiedBy>PHUOC</cp:lastModifiedBy>
  <cp:revision>1</cp:revision>
  <dcterms:created xsi:type="dcterms:W3CDTF">2013-11-27T09:18:00Z</dcterms:created>
  <dcterms:modified xsi:type="dcterms:W3CDTF">2013-11-27T09:19:00Z</dcterms:modified>
</cp:coreProperties>
</file>